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1C2" w:rsidRDefault="00D321C2" w:rsidP="00D321C2">
      <w:pPr>
        <w:ind w:left="4820" w:right="51"/>
        <w:jc w:val="both"/>
        <w:rPr>
          <w:rFonts w:ascii="Arial" w:hAnsi="Arial" w:cs="Arial"/>
          <w:b/>
          <w:bCs/>
        </w:rPr>
      </w:pPr>
      <w:r>
        <w:rPr>
          <w:rFonts w:ascii="Arial" w:hAnsi="Arial" w:cs="Arial"/>
          <w:b/>
          <w:bCs/>
        </w:rPr>
        <w:t>Egr. Dottor</w:t>
      </w:r>
    </w:p>
    <w:p w:rsidR="00D321C2" w:rsidRDefault="00D321C2" w:rsidP="00D321C2">
      <w:pPr>
        <w:ind w:left="4820" w:right="51"/>
        <w:jc w:val="both"/>
        <w:rPr>
          <w:rFonts w:ascii="Arial" w:hAnsi="Arial" w:cs="Arial"/>
          <w:b/>
          <w:bCs/>
        </w:rPr>
      </w:pPr>
      <w:r>
        <w:rPr>
          <w:rFonts w:ascii="Arial" w:hAnsi="Arial" w:cs="Arial"/>
          <w:b/>
          <w:bCs/>
        </w:rPr>
        <w:t>_______________________________</w:t>
      </w:r>
    </w:p>
    <w:p w:rsidR="00D321C2" w:rsidRDefault="00D321C2" w:rsidP="00D321C2">
      <w:pPr>
        <w:ind w:left="4820" w:right="51"/>
        <w:jc w:val="both"/>
        <w:rPr>
          <w:rFonts w:ascii="Arial" w:hAnsi="Arial" w:cs="Arial"/>
          <w:b/>
          <w:bCs/>
        </w:rPr>
      </w:pPr>
      <w:r>
        <w:rPr>
          <w:rFonts w:ascii="Arial" w:hAnsi="Arial" w:cs="Arial"/>
          <w:b/>
          <w:bCs/>
        </w:rPr>
        <w:t>_______________________________</w:t>
      </w:r>
    </w:p>
    <w:p w:rsidR="00D321C2" w:rsidRDefault="00D321C2" w:rsidP="00D321C2">
      <w:pPr>
        <w:ind w:left="4820" w:right="51"/>
        <w:jc w:val="both"/>
        <w:rPr>
          <w:rFonts w:ascii="Arial" w:hAnsi="Arial" w:cs="Arial"/>
          <w:b/>
          <w:bCs/>
        </w:rPr>
      </w:pPr>
      <w:proofErr w:type="gramStart"/>
      <w:r>
        <w:rPr>
          <w:rFonts w:ascii="Arial" w:hAnsi="Arial" w:cs="Arial"/>
          <w:b/>
          <w:bCs/>
        </w:rPr>
        <w:t>Via  _</w:t>
      </w:r>
      <w:proofErr w:type="gramEnd"/>
      <w:r>
        <w:rPr>
          <w:rFonts w:ascii="Arial" w:hAnsi="Arial" w:cs="Arial"/>
          <w:b/>
          <w:bCs/>
        </w:rPr>
        <w:t>_____________________  ____</w:t>
      </w:r>
    </w:p>
    <w:p w:rsidR="00D321C2" w:rsidRDefault="00D321C2" w:rsidP="00D321C2">
      <w:pPr>
        <w:ind w:left="4820" w:right="51"/>
        <w:jc w:val="both"/>
        <w:rPr>
          <w:rFonts w:ascii="Arial" w:hAnsi="Arial" w:cs="Arial"/>
          <w:b/>
          <w:bCs/>
        </w:rPr>
      </w:pPr>
      <w:r>
        <w:rPr>
          <w:rFonts w:ascii="Arial" w:hAnsi="Arial" w:cs="Arial"/>
          <w:b/>
          <w:bCs/>
        </w:rPr>
        <w:t>______  __________________  (____)</w:t>
      </w:r>
    </w:p>
    <w:p w:rsidR="00D321C2" w:rsidRDefault="00D321C2" w:rsidP="00D321C2">
      <w:pPr>
        <w:spacing w:before="240" w:line="240" w:lineRule="atLeast"/>
        <w:ind w:left="4820" w:right="51"/>
        <w:jc w:val="both"/>
        <w:rPr>
          <w:rFonts w:ascii="Arial" w:hAnsi="Arial" w:cs="Arial"/>
        </w:rPr>
      </w:pPr>
      <w:r>
        <w:rPr>
          <w:rFonts w:ascii="Arial" w:hAnsi="Arial" w:cs="Arial"/>
        </w:rPr>
        <w:t>Tel. __________</w:t>
      </w:r>
      <w:proofErr w:type="gramStart"/>
      <w:r>
        <w:rPr>
          <w:rFonts w:ascii="Arial" w:hAnsi="Arial" w:cs="Arial"/>
        </w:rPr>
        <w:t>_  -</w:t>
      </w:r>
      <w:proofErr w:type="gramEnd"/>
      <w:r>
        <w:rPr>
          <w:rFonts w:ascii="Arial" w:hAnsi="Arial" w:cs="Arial"/>
        </w:rPr>
        <w:t xml:space="preserve">  fax ___________</w:t>
      </w:r>
    </w:p>
    <w:p w:rsidR="00D321C2" w:rsidRDefault="00D321C2" w:rsidP="00D321C2">
      <w:pPr>
        <w:spacing w:before="360"/>
        <w:ind w:right="51"/>
        <w:jc w:val="both"/>
        <w:rPr>
          <w:rFonts w:ascii="Arial" w:hAnsi="Arial" w:cs="Arial"/>
        </w:rPr>
      </w:pPr>
      <w:r>
        <w:rPr>
          <w:rFonts w:ascii="Arial" w:hAnsi="Arial" w:cs="Arial"/>
          <w:sz w:val="18"/>
          <w:szCs w:val="18"/>
        </w:rPr>
        <w:t xml:space="preserve">Luogo </w:t>
      </w:r>
      <w:r>
        <w:rPr>
          <w:rFonts w:ascii="Arial" w:hAnsi="Arial" w:cs="Arial"/>
        </w:rPr>
        <w:t xml:space="preserve">________________ (___), </w:t>
      </w:r>
      <w:r>
        <w:rPr>
          <w:rFonts w:ascii="Arial" w:hAnsi="Arial" w:cs="Arial"/>
          <w:sz w:val="18"/>
          <w:szCs w:val="18"/>
        </w:rPr>
        <w:t>data</w:t>
      </w:r>
      <w:r>
        <w:rPr>
          <w:rFonts w:ascii="Arial" w:hAnsi="Arial" w:cs="Arial"/>
        </w:rPr>
        <w:t xml:space="preserve"> ___/___/___</w:t>
      </w:r>
    </w:p>
    <w:p w:rsidR="00D321C2" w:rsidRPr="00C47BD8" w:rsidRDefault="00D321C2" w:rsidP="00D321C2">
      <w:pPr>
        <w:tabs>
          <w:tab w:val="left" w:pos="993"/>
        </w:tabs>
        <w:spacing w:before="240" w:line="240" w:lineRule="atLeast"/>
        <w:ind w:left="993" w:right="-91" w:hanging="993"/>
        <w:jc w:val="both"/>
        <w:rPr>
          <w:rFonts w:ascii="Arial" w:hAnsi="Arial" w:cs="Arial"/>
          <w:b/>
          <w:bCs/>
          <w:sz w:val="20"/>
        </w:rPr>
      </w:pPr>
      <w:r w:rsidRPr="00C47BD8">
        <w:rPr>
          <w:rFonts w:ascii="Arial" w:hAnsi="Arial" w:cs="Arial"/>
          <w:b/>
          <w:bCs/>
        </w:rPr>
        <w:t>Oggetto:</w:t>
      </w:r>
      <w:r w:rsidRPr="00C47BD8">
        <w:rPr>
          <w:rFonts w:ascii="Arial" w:hAnsi="Arial" w:cs="Arial"/>
          <w:b/>
          <w:bCs/>
        </w:rPr>
        <w:tab/>
        <w:t xml:space="preserve">NOMINA DEL MEDICO COMPETENTE (art. 18, comma 1, lettera a), </w:t>
      </w:r>
      <w:proofErr w:type="spellStart"/>
      <w:r w:rsidRPr="00C47BD8">
        <w:rPr>
          <w:rFonts w:ascii="Arial" w:hAnsi="Arial" w:cs="Arial"/>
          <w:b/>
          <w:bCs/>
        </w:rPr>
        <w:t>D.Lgs.</w:t>
      </w:r>
      <w:proofErr w:type="spellEnd"/>
      <w:r w:rsidRPr="00C47BD8">
        <w:rPr>
          <w:rFonts w:ascii="Arial" w:hAnsi="Arial" w:cs="Arial"/>
          <w:b/>
          <w:bCs/>
        </w:rPr>
        <w:t xml:space="preserve"> 9/04/2008, n. 81 e </w:t>
      </w:r>
      <w:proofErr w:type="spellStart"/>
      <w:r w:rsidRPr="00C47BD8">
        <w:rPr>
          <w:rFonts w:ascii="Arial" w:hAnsi="Arial" w:cs="Arial"/>
          <w:b/>
          <w:bCs/>
        </w:rPr>
        <w:t>ss.mm.ii</w:t>
      </w:r>
      <w:proofErr w:type="spellEnd"/>
      <w:r w:rsidRPr="00C47BD8">
        <w:rPr>
          <w:rFonts w:ascii="Arial" w:hAnsi="Arial" w:cs="Arial"/>
          <w:b/>
          <w:bCs/>
        </w:rPr>
        <w:t>.).</w:t>
      </w:r>
    </w:p>
    <w:p w:rsidR="00D321C2" w:rsidRDefault="00D321C2" w:rsidP="00D321C2">
      <w:pPr>
        <w:spacing w:before="360" w:line="360" w:lineRule="auto"/>
        <w:ind w:right="-6"/>
        <w:jc w:val="both"/>
        <w:rPr>
          <w:rFonts w:ascii="Arial" w:hAnsi="Arial" w:cs="Arial"/>
        </w:rPr>
      </w:pPr>
      <w:r>
        <w:rPr>
          <w:rFonts w:ascii="Arial" w:hAnsi="Arial" w:cs="Arial"/>
        </w:rPr>
        <w:t xml:space="preserve">Il sottoscritto </w:t>
      </w:r>
      <w:r>
        <w:rPr>
          <w:rFonts w:ascii="Arial" w:hAnsi="Arial" w:cs="Arial"/>
          <w:bCs/>
        </w:rPr>
        <w:t>_______________________________________ titolare/</w:t>
      </w:r>
      <w:r>
        <w:rPr>
          <w:rFonts w:ascii="Arial" w:hAnsi="Arial" w:cs="Arial"/>
        </w:rPr>
        <w:t xml:space="preserve">legale rappresentante della ditta </w:t>
      </w:r>
      <w:r>
        <w:rPr>
          <w:rFonts w:ascii="Arial" w:hAnsi="Arial" w:cs="Arial"/>
          <w:bCs/>
        </w:rPr>
        <w:t>_____________________</w:t>
      </w:r>
      <w:r>
        <w:rPr>
          <w:rFonts w:ascii="Arial" w:hAnsi="Arial" w:cs="Arial"/>
        </w:rPr>
        <w:t xml:space="preserve">, con sede a </w:t>
      </w:r>
      <w:r>
        <w:rPr>
          <w:rFonts w:ascii="Arial" w:hAnsi="Arial" w:cs="Arial"/>
          <w:bCs/>
        </w:rPr>
        <w:t>________________ (___)</w:t>
      </w:r>
      <w:r>
        <w:rPr>
          <w:rFonts w:ascii="Arial" w:hAnsi="Arial" w:cs="Arial"/>
        </w:rPr>
        <w:t>, via</w:t>
      </w:r>
      <w:r>
        <w:rPr>
          <w:rFonts w:ascii="Arial" w:hAnsi="Arial" w:cs="Arial"/>
          <w:bCs/>
        </w:rPr>
        <w:t xml:space="preserve"> __________________ n. ____</w:t>
      </w:r>
      <w:r>
        <w:rPr>
          <w:rFonts w:ascii="Arial" w:hAnsi="Arial" w:cs="Arial"/>
        </w:rPr>
        <w:t xml:space="preserve">, tel. </w:t>
      </w:r>
      <w:r>
        <w:rPr>
          <w:rFonts w:ascii="Arial" w:hAnsi="Arial" w:cs="Arial"/>
          <w:bCs/>
        </w:rPr>
        <w:t>_________________</w:t>
      </w:r>
      <w:r>
        <w:rPr>
          <w:rFonts w:ascii="Arial" w:hAnsi="Arial" w:cs="Arial"/>
        </w:rPr>
        <w:t xml:space="preserve">, C.F./P.I. </w:t>
      </w:r>
      <w:r>
        <w:rPr>
          <w:rFonts w:ascii="Arial" w:hAnsi="Arial" w:cs="Arial"/>
          <w:bCs/>
        </w:rPr>
        <w:t>_______________________</w:t>
      </w:r>
      <w:r>
        <w:rPr>
          <w:rFonts w:ascii="Arial" w:hAnsi="Arial" w:cs="Arial"/>
        </w:rPr>
        <w:t xml:space="preserve">, esercente l'attività di _________________________________________________________, con la presente, ai sensi dell'art. 18, comma 1, lettera a), del </w:t>
      </w:r>
      <w:proofErr w:type="spellStart"/>
      <w:r>
        <w:rPr>
          <w:rFonts w:ascii="Arial" w:hAnsi="Arial" w:cs="Arial"/>
        </w:rPr>
        <w:t>D.Lgs.</w:t>
      </w:r>
      <w:proofErr w:type="spellEnd"/>
      <w:r>
        <w:rPr>
          <w:rFonts w:ascii="Arial" w:hAnsi="Arial" w:cs="Arial"/>
        </w:rPr>
        <w:t xml:space="preserve"> 81/08, </w:t>
      </w:r>
    </w:p>
    <w:p w:rsidR="00D321C2" w:rsidRPr="00817435" w:rsidRDefault="00D321C2" w:rsidP="00D321C2">
      <w:pPr>
        <w:contextualSpacing/>
        <w:jc w:val="center"/>
        <w:rPr>
          <w:rFonts w:ascii="Arial" w:hAnsi="Arial" w:cs="Arial"/>
          <w:b/>
          <w:sz w:val="20"/>
          <w:szCs w:val="20"/>
        </w:rPr>
      </w:pPr>
      <w:r w:rsidRPr="00817435">
        <w:rPr>
          <w:rFonts w:ascii="Arial" w:hAnsi="Arial" w:cs="Arial"/>
          <w:b/>
          <w:sz w:val="20"/>
          <w:szCs w:val="20"/>
        </w:rPr>
        <w:t>VERIFICATI</w:t>
      </w:r>
    </w:p>
    <w:p w:rsidR="00D321C2" w:rsidRPr="00817435" w:rsidRDefault="00D321C2" w:rsidP="00D321C2">
      <w:pPr>
        <w:contextualSpacing/>
        <w:rPr>
          <w:rFonts w:ascii="Arial" w:hAnsi="Arial" w:cs="Arial"/>
          <w:b/>
          <w:sz w:val="20"/>
          <w:szCs w:val="20"/>
        </w:rPr>
      </w:pPr>
    </w:p>
    <w:p w:rsidR="00D321C2" w:rsidRPr="00817435" w:rsidRDefault="00D321C2" w:rsidP="00D321C2">
      <w:pPr>
        <w:contextualSpacing/>
        <w:rPr>
          <w:rFonts w:ascii="Arial" w:hAnsi="Arial" w:cs="Arial"/>
          <w:b/>
          <w:sz w:val="20"/>
          <w:szCs w:val="20"/>
        </w:rPr>
      </w:pPr>
      <w:r w:rsidRPr="00817435">
        <w:rPr>
          <w:rFonts w:ascii="Arial" w:hAnsi="Arial" w:cs="Arial"/>
          <w:sz w:val="20"/>
          <w:szCs w:val="20"/>
        </w:rPr>
        <w:t>i titoli e requisiti di cui all’art. 38</w:t>
      </w:r>
      <w:r w:rsidRPr="00817435">
        <w:rPr>
          <w:rFonts w:ascii="Arial" w:hAnsi="Arial" w:cs="Arial"/>
          <w:b/>
          <w:sz w:val="20"/>
          <w:szCs w:val="20"/>
        </w:rPr>
        <w:t xml:space="preserve"> </w:t>
      </w:r>
      <w:r w:rsidRPr="00817435">
        <w:rPr>
          <w:rFonts w:ascii="Arial" w:hAnsi="Arial" w:cs="Arial"/>
          <w:sz w:val="20"/>
          <w:szCs w:val="20"/>
        </w:rPr>
        <w:t xml:space="preserve">comma 1 </w:t>
      </w:r>
      <w:proofErr w:type="spellStart"/>
      <w:r w:rsidRPr="00817435">
        <w:rPr>
          <w:rFonts w:ascii="Arial" w:hAnsi="Arial" w:cs="Arial"/>
          <w:sz w:val="20"/>
          <w:szCs w:val="20"/>
        </w:rPr>
        <w:t>D.Lgs.</w:t>
      </w:r>
      <w:proofErr w:type="spellEnd"/>
      <w:r w:rsidRPr="00817435">
        <w:rPr>
          <w:rFonts w:ascii="Arial" w:hAnsi="Arial" w:cs="Arial"/>
          <w:sz w:val="20"/>
          <w:szCs w:val="20"/>
        </w:rPr>
        <w:t xml:space="preserve"> 81/2008 come da documentazione allegata alla presente, </w:t>
      </w:r>
    </w:p>
    <w:p w:rsidR="00D321C2" w:rsidRPr="00817435" w:rsidRDefault="00D321C2" w:rsidP="00D321C2">
      <w:pPr>
        <w:contextualSpacing/>
        <w:rPr>
          <w:rFonts w:ascii="Arial" w:hAnsi="Arial" w:cs="Arial"/>
          <w:sz w:val="20"/>
          <w:szCs w:val="20"/>
        </w:rPr>
      </w:pPr>
    </w:p>
    <w:p w:rsidR="00D321C2" w:rsidRPr="00817435" w:rsidRDefault="00D321C2" w:rsidP="00D321C2">
      <w:pPr>
        <w:contextualSpacing/>
        <w:jc w:val="center"/>
        <w:rPr>
          <w:rFonts w:ascii="Arial" w:hAnsi="Arial" w:cs="Arial"/>
          <w:b/>
          <w:sz w:val="20"/>
          <w:szCs w:val="20"/>
        </w:rPr>
      </w:pPr>
      <w:r w:rsidRPr="00817435">
        <w:rPr>
          <w:rFonts w:ascii="Arial" w:hAnsi="Arial" w:cs="Arial"/>
          <w:b/>
          <w:sz w:val="20"/>
          <w:szCs w:val="20"/>
        </w:rPr>
        <w:t>NOMINA</w:t>
      </w:r>
    </w:p>
    <w:p w:rsidR="00D321C2" w:rsidRPr="00817435" w:rsidRDefault="00D321C2" w:rsidP="00D321C2">
      <w:pPr>
        <w:contextualSpacing/>
        <w:rPr>
          <w:rFonts w:ascii="Arial" w:hAnsi="Arial" w:cs="Arial"/>
          <w:b/>
          <w:sz w:val="20"/>
          <w:szCs w:val="20"/>
        </w:rPr>
      </w:pPr>
    </w:p>
    <w:p w:rsidR="00D321C2" w:rsidRPr="00817435" w:rsidRDefault="00D321C2" w:rsidP="00D321C2">
      <w:pPr>
        <w:contextualSpacing/>
        <w:jc w:val="both"/>
        <w:rPr>
          <w:rFonts w:ascii="Arial" w:hAnsi="Arial" w:cs="Arial"/>
          <w:sz w:val="20"/>
          <w:szCs w:val="20"/>
        </w:rPr>
      </w:pPr>
      <w:r w:rsidRPr="00817435">
        <w:rPr>
          <w:rFonts w:ascii="Arial" w:hAnsi="Arial" w:cs="Arial"/>
          <w:sz w:val="20"/>
          <w:szCs w:val="20"/>
        </w:rPr>
        <w:t>il dott.</w:t>
      </w:r>
      <w:r>
        <w:rPr>
          <w:rFonts w:ascii="Arial" w:hAnsi="Arial" w:cs="Arial"/>
          <w:sz w:val="20"/>
          <w:szCs w:val="20"/>
        </w:rPr>
        <w:t xml:space="preserve"> _______________________________</w:t>
      </w:r>
      <w:r w:rsidRPr="00817435">
        <w:rPr>
          <w:rFonts w:ascii="Arial" w:hAnsi="Arial" w:cs="Arial"/>
          <w:sz w:val="20"/>
          <w:szCs w:val="20"/>
        </w:rPr>
        <w:t xml:space="preserve"> codice fiscale </w:t>
      </w:r>
      <w:r>
        <w:rPr>
          <w:rFonts w:ascii="Arial" w:hAnsi="Arial" w:cs="Arial"/>
          <w:sz w:val="20"/>
          <w:szCs w:val="20"/>
        </w:rPr>
        <w:t>______________________________</w:t>
      </w:r>
      <w:r w:rsidRPr="00817435">
        <w:rPr>
          <w:rFonts w:ascii="Arial" w:hAnsi="Arial" w:cs="Arial"/>
          <w:sz w:val="20"/>
          <w:szCs w:val="20"/>
        </w:rPr>
        <w:t xml:space="preserve"> iscritto nell’Ordine dei Medici di </w:t>
      </w:r>
      <w:r>
        <w:rPr>
          <w:rFonts w:ascii="Arial" w:hAnsi="Arial" w:cs="Arial"/>
          <w:sz w:val="20"/>
          <w:szCs w:val="20"/>
        </w:rPr>
        <w:t xml:space="preserve">________________________ </w:t>
      </w:r>
      <w:r w:rsidRPr="00817435">
        <w:rPr>
          <w:rFonts w:ascii="Arial" w:hAnsi="Arial" w:cs="Arial"/>
          <w:sz w:val="20"/>
          <w:szCs w:val="20"/>
        </w:rPr>
        <w:t xml:space="preserve">nr. </w:t>
      </w:r>
      <w:r>
        <w:rPr>
          <w:rFonts w:ascii="Arial" w:hAnsi="Arial" w:cs="Arial"/>
          <w:sz w:val="20"/>
          <w:szCs w:val="20"/>
        </w:rPr>
        <w:t xml:space="preserve">__________ </w:t>
      </w:r>
      <w:r w:rsidRPr="00817435">
        <w:rPr>
          <w:rFonts w:ascii="Arial" w:hAnsi="Arial" w:cs="Arial"/>
          <w:sz w:val="20"/>
          <w:szCs w:val="20"/>
        </w:rPr>
        <w:t>quale “</w:t>
      </w:r>
      <w:r w:rsidRPr="00817435">
        <w:rPr>
          <w:rFonts w:ascii="Arial" w:hAnsi="Arial" w:cs="Arial"/>
          <w:b/>
          <w:sz w:val="20"/>
          <w:szCs w:val="20"/>
        </w:rPr>
        <w:t>Medico Competente</w:t>
      </w:r>
      <w:r w:rsidRPr="00817435">
        <w:rPr>
          <w:rFonts w:ascii="Arial" w:hAnsi="Arial" w:cs="Arial"/>
          <w:sz w:val="20"/>
          <w:szCs w:val="20"/>
        </w:rPr>
        <w:t xml:space="preserve">” dell’Organizzazione, ai sensi e per gli effetti di cui all’art. 18 comma 1 lettera a) </w:t>
      </w:r>
      <w:proofErr w:type="spellStart"/>
      <w:r w:rsidRPr="00817435">
        <w:rPr>
          <w:rFonts w:ascii="Arial" w:hAnsi="Arial" w:cs="Arial"/>
          <w:sz w:val="20"/>
          <w:szCs w:val="20"/>
        </w:rPr>
        <w:t>D.Lgs.</w:t>
      </w:r>
      <w:proofErr w:type="spellEnd"/>
      <w:r w:rsidRPr="00817435">
        <w:rPr>
          <w:rFonts w:ascii="Arial" w:hAnsi="Arial" w:cs="Arial"/>
          <w:sz w:val="20"/>
          <w:szCs w:val="20"/>
        </w:rPr>
        <w:t xml:space="preserve"> 81/2008 </w:t>
      </w:r>
      <w:proofErr w:type="spellStart"/>
      <w:r w:rsidRPr="00817435">
        <w:rPr>
          <w:rFonts w:ascii="Arial" w:hAnsi="Arial" w:cs="Arial"/>
          <w:sz w:val="20"/>
          <w:szCs w:val="20"/>
        </w:rPr>
        <w:t>s.m.i.</w:t>
      </w:r>
      <w:proofErr w:type="spellEnd"/>
      <w:r w:rsidRPr="00817435">
        <w:rPr>
          <w:rFonts w:ascii="Arial" w:hAnsi="Arial" w:cs="Arial"/>
          <w:sz w:val="20"/>
          <w:szCs w:val="20"/>
        </w:rPr>
        <w:t>, il quale dichiara:</w:t>
      </w:r>
    </w:p>
    <w:p w:rsidR="00D321C2" w:rsidRPr="00817435" w:rsidRDefault="00D321C2" w:rsidP="00D321C2">
      <w:pPr>
        <w:contextualSpacing/>
        <w:rPr>
          <w:rFonts w:ascii="Arial" w:hAnsi="Arial" w:cs="Arial"/>
          <w:sz w:val="20"/>
          <w:szCs w:val="20"/>
        </w:rPr>
      </w:pPr>
    </w:p>
    <w:p w:rsidR="00D321C2" w:rsidRPr="00817435" w:rsidRDefault="00D321C2" w:rsidP="00D321C2">
      <w:pPr>
        <w:numPr>
          <w:ilvl w:val="0"/>
          <w:numId w:val="1"/>
        </w:numPr>
        <w:ind w:left="1134"/>
        <w:contextualSpacing/>
        <w:jc w:val="both"/>
        <w:rPr>
          <w:rFonts w:ascii="Arial" w:hAnsi="Arial" w:cs="Arial"/>
          <w:sz w:val="20"/>
          <w:szCs w:val="20"/>
        </w:rPr>
      </w:pPr>
      <w:r w:rsidRPr="00817435">
        <w:rPr>
          <w:rFonts w:ascii="Arial" w:hAnsi="Arial" w:cs="Arial"/>
          <w:sz w:val="20"/>
          <w:szCs w:val="20"/>
        </w:rPr>
        <w:t xml:space="preserve">di essere iscritto nell’elenco dei medici competenti istituito presso il Ministero del lavoro </w:t>
      </w:r>
      <w:proofErr w:type="gramStart"/>
      <w:r w:rsidRPr="00817435">
        <w:rPr>
          <w:rFonts w:ascii="Arial" w:hAnsi="Arial" w:cs="Arial"/>
          <w:sz w:val="20"/>
          <w:szCs w:val="20"/>
        </w:rPr>
        <w:t>delle salute</w:t>
      </w:r>
      <w:proofErr w:type="gramEnd"/>
      <w:r w:rsidRPr="00817435">
        <w:rPr>
          <w:rFonts w:ascii="Arial" w:hAnsi="Arial" w:cs="Arial"/>
          <w:sz w:val="20"/>
          <w:szCs w:val="20"/>
        </w:rPr>
        <w:t xml:space="preserve"> e delle politiche sociali;</w:t>
      </w:r>
    </w:p>
    <w:p w:rsidR="00D321C2" w:rsidRPr="00817435" w:rsidRDefault="00D321C2" w:rsidP="00D321C2">
      <w:pPr>
        <w:numPr>
          <w:ilvl w:val="0"/>
          <w:numId w:val="1"/>
        </w:numPr>
        <w:ind w:left="1134"/>
        <w:contextualSpacing/>
        <w:jc w:val="both"/>
        <w:rPr>
          <w:rFonts w:ascii="Arial" w:hAnsi="Arial" w:cs="Arial"/>
          <w:sz w:val="20"/>
          <w:szCs w:val="20"/>
        </w:rPr>
      </w:pPr>
      <w:r w:rsidRPr="00817435">
        <w:rPr>
          <w:rFonts w:ascii="Arial" w:hAnsi="Arial" w:cs="Arial"/>
          <w:sz w:val="20"/>
          <w:szCs w:val="20"/>
        </w:rPr>
        <w:t xml:space="preserve">di provvedere con continuità ai propri obblighi di aggiornamento formativo laddove applicabili ai sensi dell’art. 38 comma 2 e 3;  </w:t>
      </w:r>
    </w:p>
    <w:p w:rsidR="00D321C2" w:rsidRPr="00817435" w:rsidRDefault="00D321C2" w:rsidP="00D321C2">
      <w:pPr>
        <w:numPr>
          <w:ilvl w:val="0"/>
          <w:numId w:val="1"/>
        </w:numPr>
        <w:ind w:left="1134"/>
        <w:contextualSpacing/>
        <w:jc w:val="both"/>
        <w:rPr>
          <w:rFonts w:ascii="Arial" w:hAnsi="Arial" w:cs="Arial"/>
          <w:sz w:val="20"/>
          <w:szCs w:val="20"/>
        </w:rPr>
      </w:pPr>
      <w:r w:rsidRPr="00817435">
        <w:rPr>
          <w:rFonts w:ascii="Arial" w:hAnsi="Arial" w:cs="Arial"/>
          <w:sz w:val="20"/>
          <w:szCs w:val="20"/>
        </w:rPr>
        <w:t xml:space="preserve">di avere comunicato, mediante autocertificazione, il possesso dei titoli e requisiti di cui all’art. 38 al Ministero del lavoro, della salute e delle politiche sociali ai sensi dell’art. 25 comma 1 lett. n) </w:t>
      </w:r>
      <w:proofErr w:type="spellStart"/>
      <w:r w:rsidRPr="00817435">
        <w:rPr>
          <w:rFonts w:ascii="Arial" w:hAnsi="Arial" w:cs="Arial"/>
          <w:sz w:val="20"/>
          <w:szCs w:val="20"/>
        </w:rPr>
        <w:t>D.Lgs.</w:t>
      </w:r>
      <w:proofErr w:type="spellEnd"/>
      <w:r w:rsidRPr="00817435">
        <w:rPr>
          <w:rFonts w:ascii="Arial" w:hAnsi="Arial" w:cs="Arial"/>
          <w:sz w:val="20"/>
          <w:szCs w:val="20"/>
        </w:rPr>
        <w:t xml:space="preserve"> 81/2008;</w:t>
      </w:r>
    </w:p>
    <w:p w:rsidR="00D321C2" w:rsidRPr="00817435" w:rsidRDefault="00D321C2" w:rsidP="00D321C2">
      <w:pPr>
        <w:contextualSpacing/>
        <w:rPr>
          <w:rFonts w:ascii="Arial" w:hAnsi="Arial" w:cs="Arial"/>
          <w:sz w:val="20"/>
          <w:szCs w:val="20"/>
        </w:rPr>
      </w:pPr>
    </w:p>
    <w:p w:rsidR="00D321C2" w:rsidRPr="00817435" w:rsidRDefault="00D321C2" w:rsidP="00D321C2">
      <w:pPr>
        <w:contextualSpacing/>
        <w:jc w:val="both"/>
        <w:rPr>
          <w:rFonts w:ascii="Arial" w:hAnsi="Arial" w:cs="Arial"/>
          <w:sz w:val="20"/>
          <w:szCs w:val="20"/>
        </w:rPr>
      </w:pPr>
      <w:r w:rsidRPr="00817435">
        <w:rPr>
          <w:rFonts w:ascii="Arial" w:hAnsi="Arial" w:cs="Arial"/>
          <w:sz w:val="20"/>
          <w:szCs w:val="20"/>
        </w:rPr>
        <w:t xml:space="preserve">per lo svolgimento di tutte le attività e l’adempimento di tutti gli obblighi ad esso riservati e previsti dal </w:t>
      </w:r>
      <w:proofErr w:type="spellStart"/>
      <w:r w:rsidRPr="00817435">
        <w:rPr>
          <w:rFonts w:ascii="Arial" w:hAnsi="Arial" w:cs="Arial"/>
          <w:sz w:val="20"/>
          <w:szCs w:val="20"/>
        </w:rPr>
        <w:t>D.Lgs.</w:t>
      </w:r>
      <w:proofErr w:type="spellEnd"/>
      <w:r w:rsidRPr="00817435">
        <w:rPr>
          <w:rFonts w:ascii="Arial" w:hAnsi="Arial" w:cs="Arial"/>
          <w:sz w:val="20"/>
          <w:szCs w:val="20"/>
        </w:rPr>
        <w:t xml:space="preserve"> 81/2008 e </w:t>
      </w:r>
      <w:proofErr w:type="spellStart"/>
      <w:r w:rsidRPr="00817435">
        <w:rPr>
          <w:rFonts w:ascii="Arial" w:hAnsi="Arial" w:cs="Arial"/>
          <w:sz w:val="20"/>
          <w:szCs w:val="20"/>
        </w:rPr>
        <w:t>s.m.i.</w:t>
      </w:r>
      <w:proofErr w:type="spellEnd"/>
    </w:p>
    <w:p w:rsidR="00D321C2" w:rsidRDefault="00D321C2" w:rsidP="00D321C2">
      <w:pPr>
        <w:spacing w:after="0" w:line="240" w:lineRule="auto"/>
        <w:rPr>
          <w:rFonts w:ascii="Arial" w:hAnsi="Arial" w:cs="Arial"/>
          <w:sz w:val="20"/>
          <w:szCs w:val="20"/>
        </w:rPr>
      </w:pPr>
      <w:r>
        <w:rPr>
          <w:rFonts w:ascii="Arial" w:hAnsi="Arial" w:cs="Arial"/>
          <w:sz w:val="20"/>
          <w:szCs w:val="20"/>
        </w:rPr>
        <w:br w:type="page"/>
      </w:r>
      <w:bookmarkStart w:id="0" w:name="_GoBack"/>
      <w:bookmarkEnd w:id="0"/>
    </w:p>
    <w:p w:rsidR="00D321C2" w:rsidRPr="00D321C2" w:rsidRDefault="00D321C2" w:rsidP="00A60B44">
      <w:pPr>
        <w:spacing w:before="360" w:line="360" w:lineRule="auto"/>
        <w:ind w:right="-6"/>
        <w:jc w:val="both"/>
        <w:rPr>
          <w:rFonts w:ascii="Arial" w:hAnsi="Arial" w:cs="Arial"/>
          <w:sz w:val="20"/>
          <w:szCs w:val="20"/>
        </w:rPr>
      </w:pPr>
      <w:r w:rsidRPr="00D321C2">
        <w:rPr>
          <w:rFonts w:ascii="Arial" w:hAnsi="Arial" w:cs="Arial"/>
          <w:sz w:val="20"/>
          <w:szCs w:val="20"/>
        </w:rPr>
        <w:lastRenderedPageBreak/>
        <w:t xml:space="preserve">In base al comma 2 </w:t>
      </w:r>
      <w:r>
        <w:rPr>
          <w:rFonts w:ascii="Arial" w:hAnsi="Arial" w:cs="Arial"/>
        </w:rPr>
        <w:t xml:space="preserve">dell'art. </w:t>
      </w:r>
      <w:proofErr w:type="gramStart"/>
      <w:r>
        <w:rPr>
          <w:rFonts w:ascii="Arial" w:hAnsi="Arial" w:cs="Arial"/>
        </w:rPr>
        <w:t>18,del</w:t>
      </w:r>
      <w:proofErr w:type="gramEnd"/>
      <w:r>
        <w:rPr>
          <w:rFonts w:ascii="Arial" w:hAnsi="Arial" w:cs="Arial"/>
        </w:rPr>
        <w:t xml:space="preserve"> </w:t>
      </w:r>
      <w:proofErr w:type="spellStart"/>
      <w:r>
        <w:rPr>
          <w:rFonts w:ascii="Arial" w:hAnsi="Arial" w:cs="Arial"/>
        </w:rPr>
        <w:t>D.Lgs.</w:t>
      </w:r>
      <w:proofErr w:type="spellEnd"/>
      <w:r>
        <w:rPr>
          <w:rFonts w:ascii="Arial" w:hAnsi="Arial" w:cs="Arial"/>
        </w:rPr>
        <w:t xml:space="preserve"> 81/08, </w:t>
      </w:r>
      <w:r w:rsidRPr="00D321C2">
        <w:rPr>
          <w:rFonts w:ascii="Arial" w:hAnsi="Arial" w:cs="Arial"/>
          <w:sz w:val="20"/>
          <w:szCs w:val="20"/>
        </w:rPr>
        <w:t>il sottoscritto si impegna a fornire informazioni in merito a:</w:t>
      </w:r>
    </w:p>
    <w:p w:rsidR="00D321C2" w:rsidRPr="00D321C2" w:rsidRDefault="00D321C2" w:rsidP="00D321C2">
      <w:pPr>
        <w:autoSpaceDE w:val="0"/>
        <w:autoSpaceDN w:val="0"/>
        <w:adjustRightInd w:val="0"/>
        <w:spacing w:before="20" w:after="0"/>
        <w:jc w:val="both"/>
        <w:rPr>
          <w:rFonts w:ascii="Arial" w:hAnsi="Arial" w:cs="Arial"/>
          <w:color w:val="000000"/>
          <w:sz w:val="20"/>
          <w:szCs w:val="20"/>
        </w:rPr>
      </w:pPr>
      <w:r w:rsidRPr="00D321C2">
        <w:rPr>
          <w:rFonts w:ascii="Arial" w:hAnsi="Arial" w:cs="Arial"/>
          <w:color w:val="000000"/>
          <w:sz w:val="20"/>
          <w:szCs w:val="20"/>
        </w:rPr>
        <w:t>a) la natura dei rischi;</w:t>
      </w:r>
    </w:p>
    <w:p w:rsidR="00D321C2" w:rsidRPr="00D321C2" w:rsidRDefault="00D321C2" w:rsidP="00D321C2">
      <w:pPr>
        <w:autoSpaceDE w:val="0"/>
        <w:autoSpaceDN w:val="0"/>
        <w:adjustRightInd w:val="0"/>
        <w:spacing w:before="20" w:after="0"/>
        <w:jc w:val="both"/>
        <w:rPr>
          <w:rFonts w:ascii="Arial" w:hAnsi="Arial" w:cs="Arial"/>
          <w:color w:val="000000"/>
          <w:sz w:val="20"/>
          <w:szCs w:val="20"/>
        </w:rPr>
      </w:pPr>
      <w:r w:rsidRPr="00D321C2">
        <w:rPr>
          <w:rFonts w:ascii="Arial" w:hAnsi="Arial" w:cs="Arial"/>
          <w:color w:val="000000"/>
          <w:sz w:val="20"/>
          <w:szCs w:val="20"/>
        </w:rPr>
        <w:t>b) l’organizzazione del lavoro, la programmazione e l’attuazione delle misure preventive e protettive;</w:t>
      </w:r>
    </w:p>
    <w:p w:rsidR="00D321C2" w:rsidRPr="00D321C2" w:rsidRDefault="00D321C2" w:rsidP="00D321C2">
      <w:pPr>
        <w:autoSpaceDE w:val="0"/>
        <w:autoSpaceDN w:val="0"/>
        <w:adjustRightInd w:val="0"/>
        <w:spacing w:before="20" w:after="0"/>
        <w:jc w:val="both"/>
        <w:rPr>
          <w:rFonts w:ascii="Arial" w:hAnsi="Arial" w:cs="Arial"/>
          <w:color w:val="000000"/>
          <w:sz w:val="20"/>
          <w:szCs w:val="20"/>
        </w:rPr>
      </w:pPr>
      <w:r w:rsidRPr="00D321C2">
        <w:rPr>
          <w:rFonts w:ascii="Arial" w:hAnsi="Arial" w:cs="Arial"/>
          <w:color w:val="000000"/>
          <w:sz w:val="20"/>
          <w:szCs w:val="20"/>
        </w:rPr>
        <w:t>c) la descrizione degli impianti e dei processi produttivi;</w:t>
      </w:r>
    </w:p>
    <w:p w:rsidR="00D321C2" w:rsidRPr="00D321C2" w:rsidRDefault="00D321C2" w:rsidP="00D321C2">
      <w:pPr>
        <w:autoSpaceDE w:val="0"/>
        <w:autoSpaceDN w:val="0"/>
        <w:adjustRightInd w:val="0"/>
        <w:spacing w:before="20" w:after="0"/>
        <w:jc w:val="both"/>
        <w:rPr>
          <w:rFonts w:ascii="Arial" w:hAnsi="Arial" w:cs="Arial"/>
          <w:color w:val="000000"/>
          <w:sz w:val="20"/>
          <w:szCs w:val="20"/>
        </w:rPr>
      </w:pPr>
      <w:r w:rsidRPr="00D321C2">
        <w:rPr>
          <w:rFonts w:ascii="Arial" w:hAnsi="Arial" w:cs="Arial"/>
          <w:color w:val="000000"/>
          <w:sz w:val="20"/>
          <w:szCs w:val="20"/>
        </w:rPr>
        <w:t>d) i dati di cui al comma 1, lettera r e quelli relativi alle malattie professionali;</w:t>
      </w:r>
    </w:p>
    <w:p w:rsidR="00D321C2" w:rsidRPr="00D321C2" w:rsidRDefault="00D321C2" w:rsidP="00D321C2">
      <w:pPr>
        <w:autoSpaceDE w:val="0"/>
        <w:autoSpaceDN w:val="0"/>
        <w:adjustRightInd w:val="0"/>
        <w:spacing w:before="20" w:after="0"/>
        <w:jc w:val="both"/>
        <w:rPr>
          <w:rFonts w:ascii="Arial" w:hAnsi="Arial" w:cs="Arial"/>
          <w:color w:val="000000"/>
          <w:sz w:val="20"/>
          <w:szCs w:val="20"/>
        </w:rPr>
      </w:pPr>
      <w:r w:rsidRPr="00D321C2">
        <w:rPr>
          <w:rFonts w:ascii="Arial" w:hAnsi="Arial" w:cs="Arial"/>
          <w:color w:val="000000"/>
          <w:sz w:val="20"/>
          <w:szCs w:val="20"/>
        </w:rPr>
        <w:t>e) i provvedimenti adottati dagli organi di vigilanza.</w:t>
      </w:r>
    </w:p>
    <w:p w:rsidR="00D321C2" w:rsidRPr="00D321C2" w:rsidRDefault="00D321C2" w:rsidP="00D321C2">
      <w:pPr>
        <w:spacing w:before="60" w:after="0" w:line="240" w:lineRule="atLeast"/>
        <w:ind w:right="51"/>
        <w:jc w:val="both"/>
        <w:rPr>
          <w:rFonts w:ascii="Arial" w:hAnsi="Arial" w:cs="Arial"/>
          <w:sz w:val="20"/>
          <w:szCs w:val="20"/>
        </w:rPr>
      </w:pPr>
    </w:p>
    <w:p w:rsidR="00D321C2" w:rsidRPr="00D321C2" w:rsidRDefault="00D321C2" w:rsidP="00D321C2">
      <w:pPr>
        <w:spacing w:before="60" w:after="0" w:line="240" w:lineRule="atLeast"/>
        <w:ind w:right="51"/>
        <w:jc w:val="both"/>
        <w:rPr>
          <w:rFonts w:ascii="Arial" w:hAnsi="Arial" w:cs="Arial"/>
          <w:sz w:val="20"/>
          <w:szCs w:val="20"/>
        </w:rPr>
      </w:pPr>
      <w:r w:rsidRPr="00D321C2">
        <w:rPr>
          <w:rFonts w:ascii="Arial" w:hAnsi="Arial" w:cs="Arial"/>
          <w:sz w:val="20"/>
          <w:szCs w:val="20"/>
        </w:rPr>
        <w:t>Suoi compiti, alcuni dei quali sono di seguito esplicitati, saranno quelli previsti dalla normativa vigente in materia di sorveglianza sanitaria dei lavoratori, con particolare riferimento all'art. che di seguito riportiamo:</w:t>
      </w:r>
    </w:p>
    <w:p w:rsidR="00D321C2" w:rsidRDefault="00D321C2" w:rsidP="00D321C2">
      <w:pPr>
        <w:spacing w:before="60" w:after="0" w:line="240" w:lineRule="atLeast"/>
        <w:ind w:right="51"/>
        <w:jc w:val="both"/>
        <w:rPr>
          <w:rFonts w:ascii="Arial" w:hAnsi="Arial" w:cs="Arial"/>
          <w:sz w:val="20"/>
          <w:szCs w:val="20"/>
        </w:rPr>
      </w:pPr>
    </w:p>
    <w:p w:rsidR="00D321C2" w:rsidRPr="00D321C2" w:rsidRDefault="00D321C2" w:rsidP="00D321C2">
      <w:pPr>
        <w:spacing w:before="60" w:after="0" w:line="240" w:lineRule="atLeast"/>
        <w:ind w:right="51"/>
        <w:jc w:val="both"/>
        <w:rPr>
          <w:rFonts w:ascii="Arial" w:hAnsi="Arial" w:cs="Arial"/>
          <w:sz w:val="20"/>
          <w:szCs w:val="20"/>
        </w:rPr>
      </w:pPr>
      <w:r w:rsidRPr="00D321C2">
        <w:rPr>
          <w:rFonts w:ascii="Arial" w:hAnsi="Arial" w:cs="Arial"/>
          <w:sz w:val="20"/>
          <w:szCs w:val="20"/>
        </w:rPr>
        <w:t xml:space="preserve">In base a quanto stabilito dall'art. 25 del </w:t>
      </w:r>
      <w:proofErr w:type="spellStart"/>
      <w:r w:rsidRPr="00D321C2">
        <w:rPr>
          <w:rFonts w:ascii="Arial" w:hAnsi="Arial" w:cs="Arial"/>
          <w:sz w:val="20"/>
          <w:szCs w:val="20"/>
        </w:rPr>
        <w:t>D.Lgs.</w:t>
      </w:r>
      <w:proofErr w:type="spellEnd"/>
      <w:r w:rsidRPr="00D321C2">
        <w:rPr>
          <w:rFonts w:ascii="Arial" w:hAnsi="Arial" w:cs="Arial"/>
          <w:sz w:val="20"/>
          <w:szCs w:val="20"/>
        </w:rPr>
        <w:t xml:space="preserve"> 9 aprile 2008, n. 81, il medico competente:</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a)</w:t>
      </w:r>
      <w:r w:rsidRPr="00D321C2">
        <w:rPr>
          <w:rFonts w:ascii="Arial" w:hAnsi="Arial" w:cs="Arial"/>
          <w:color w:val="000000"/>
          <w:sz w:val="20"/>
          <w:szCs w:val="20"/>
        </w:rPr>
        <w:t xml:space="preserve"> collabora con il datore di lavoro e con il servizio di prevenzione e protezione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 Collabora inoltre alla attuazione e valorizzazione di programmi volontari</w:t>
      </w:r>
      <w:r>
        <w:rPr>
          <w:rFonts w:ascii="Arial" w:hAnsi="Arial" w:cs="Arial"/>
          <w:color w:val="000000"/>
          <w:sz w:val="20"/>
          <w:szCs w:val="20"/>
        </w:rPr>
        <w:t xml:space="preserve"> </w:t>
      </w:r>
      <w:r w:rsidRPr="00D321C2">
        <w:rPr>
          <w:rFonts w:ascii="Arial" w:hAnsi="Arial" w:cs="Arial"/>
          <w:color w:val="000000"/>
          <w:sz w:val="20"/>
          <w:szCs w:val="20"/>
        </w:rPr>
        <w:t>di “promozione della salute”, secondo i principi della responsabilità sociale;</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b)</w:t>
      </w:r>
      <w:r w:rsidRPr="00D321C2">
        <w:rPr>
          <w:rFonts w:ascii="Arial" w:hAnsi="Arial" w:cs="Arial"/>
          <w:color w:val="000000"/>
          <w:sz w:val="20"/>
          <w:szCs w:val="20"/>
        </w:rPr>
        <w:t xml:space="preserve"> programma ed effettua la sorveglianza sanitaria di cui all’articolo 41 attraverso protocolli sanitari definiti in funzione dei rischi specifici e tenendo in considerazione gli indirizzi scientifici più avanzati;</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c)</w:t>
      </w:r>
      <w:r w:rsidRPr="00D321C2">
        <w:rPr>
          <w:rFonts w:ascii="Arial" w:hAnsi="Arial" w:cs="Arial"/>
          <w:color w:val="000000"/>
          <w:sz w:val="20"/>
          <w:szCs w:val="20"/>
        </w:rPr>
        <w:t xml:space="preserve"> istituisce, aggiorna e custodisce, sotto la propria responsabilità, una cartella sanitaria e di rischio per ogni lavoratore sottoposto a sorveglianza sanitaria; tale cartella è conservata con salvaguardia del segreto professionale e, salvo il tempo strettamente necessario per l’esecuzione della sorveglianza sanitaria e la trascrizione dei relativi risultati, presso il luogo di custodia concordato al momento della nomina del medico competente;</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d)</w:t>
      </w:r>
      <w:r w:rsidRPr="00D321C2">
        <w:rPr>
          <w:rFonts w:ascii="Arial" w:hAnsi="Arial" w:cs="Arial"/>
          <w:color w:val="000000"/>
          <w:sz w:val="20"/>
          <w:szCs w:val="20"/>
        </w:rPr>
        <w:t xml:space="preserve"> consegna al datore di lavoro, alla cessazione dell’incarico, la documentazione sanitaria in suo possesso, nel rispetto delle disposizioni di cui al decreto legislativo del 30 giugno 2003 n.196(N), e con salvaguardia del segreto professionale;</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 xml:space="preserve">e) </w:t>
      </w:r>
      <w:r w:rsidRPr="00D321C2">
        <w:rPr>
          <w:rFonts w:ascii="Arial" w:hAnsi="Arial" w:cs="Arial"/>
          <w:color w:val="000000"/>
          <w:sz w:val="20"/>
          <w:szCs w:val="20"/>
        </w:rPr>
        <w:t>consegna al lavoratore, alla cessazione del rapporto di lavoro, copia della cartella sanitaria e di rischio, e gli fornisce le informazioni necessarie relative alla conservazione della medesima; l’originale della cartella sanitaria e di rischio va conservata, nel rispetto di quanto disposto dal decreto legislativo 30 giugno 2003, n.</w:t>
      </w:r>
      <w:r>
        <w:rPr>
          <w:rFonts w:ascii="Arial" w:hAnsi="Arial" w:cs="Arial"/>
          <w:color w:val="000000"/>
          <w:sz w:val="20"/>
          <w:szCs w:val="20"/>
        </w:rPr>
        <w:t xml:space="preserve"> </w:t>
      </w:r>
      <w:r w:rsidRPr="00D321C2">
        <w:rPr>
          <w:rFonts w:ascii="Arial" w:hAnsi="Arial" w:cs="Arial"/>
          <w:color w:val="000000"/>
          <w:sz w:val="20"/>
          <w:szCs w:val="20"/>
        </w:rPr>
        <w:t>196, da parte del datore di lavoro, per almeno dieci anni, salvo il diverso termine previsto da altre disposizioni del presente decreto;</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f)</w:t>
      </w:r>
      <w:r w:rsidRPr="00D321C2">
        <w:rPr>
          <w:rFonts w:ascii="Arial" w:hAnsi="Arial" w:cs="Arial"/>
          <w:color w:val="000000"/>
          <w:sz w:val="20"/>
          <w:szCs w:val="20"/>
        </w:rPr>
        <w:t xml:space="preserve"> Lettera soppressa dall’art. 15 del </w:t>
      </w:r>
      <w:proofErr w:type="spellStart"/>
      <w:r w:rsidRPr="00D321C2">
        <w:rPr>
          <w:rFonts w:ascii="Arial" w:hAnsi="Arial" w:cs="Arial"/>
          <w:color w:val="000000"/>
          <w:sz w:val="20"/>
          <w:szCs w:val="20"/>
        </w:rPr>
        <w:t>D.Lgs.</w:t>
      </w:r>
      <w:proofErr w:type="spellEnd"/>
      <w:r w:rsidRPr="00D321C2">
        <w:rPr>
          <w:rFonts w:ascii="Arial" w:hAnsi="Arial" w:cs="Arial"/>
          <w:color w:val="000000"/>
          <w:sz w:val="20"/>
          <w:szCs w:val="20"/>
        </w:rPr>
        <w:t xml:space="preserve"> 3 agosto 2009, n. 106</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g)</w:t>
      </w:r>
      <w:r w:rsidRPr="00D321C2">
        <w:rPr>
          <w:rFonts w:ascii="Arial" w:hAnsi="Arial" w:cs="Arial"/>
          <w:color w:val="000000"/>
          <w:sz w:val="20"/>
          <w:szCs w:val="20"/>
        </w:rPr>
        <w:t xml:space="preserve"> fornisce informazioni ai lavoratori sul significato della sorveglianza sanitaria cui sono sottoposti e, nel caso di</w:t>
      </w:r>
      <w:r>
        <w:rPr>
          <w:rFonts w:ascii="Arial" w:hAnsi="Arial" w:cs="Arial"/>
          <w:color w:val="000000"/>
          <w:sz w:val="20"/>
          <w:szCs w:val="20"/>
        </w:rPr>
        <w:t xml:space="preserve"> </w:t>
      </w:r>
      <w:r w:rsidRPr="00D321C2">
        <w:rPr>
          <w:rFonts w:ascii="Arial" w:hAnsi="Arial" w:cs="Arial"/>
          <w:color w:val="000000"/>
          <w:sz w:val="20"/>
          <w:szCs w:val="20"/>
        </w:rPr>
        <w:t>esposizione ad agenti con effetti a lungo termine, sulla necessità di sottoporsi ad accertamenti sanitari anche</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color w:val="000000"/>
          <w:sz w:val="20"/>
          <w:szCs w:val="20"/>
        </w:rPr>
        <w:t>dopo la cessazione dell’attività che comporta l’esposizione a tali agenti. Fornisce altresì, a richiesta,</w:t>
      </w:r>
      <w:r>
        <w:rPr>
          <w:rFonts w:ascii="Arial" w:hAnsi="Arial" w:cs="Arial"/>
          <w:color w:val="000000"/>
          <w:sz w:val="20"/>
          <w:szCs w:val="20"/>
        </w:rPr>
        <w:t xml:space="preserve"> </w:t>
      </w:r>
      <w:r w:rsidRPr="00D321C2">
        <w:rPr>
          <w:rFonts w:ascii="Arial" w:hAnsi="Arial" w:cs="Arial"/>
          <w:color w:val="000000"/>
          <w:sz w:val="20"/>
          <w:szCs w:val="20"/>
        </w:rPr>
        <w:t>informazioni analoghe ai rappresentanti dei lavoratori per la sicurezza;</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h)</w:t>
      </w:r>
      <w:r w:rsidRPr="00D321C2">
        <w:rPr>
          <w:rFonts w:ascii="Arial" w:hAnsi="Arial" w:cs="Arial"/>
          <w:color w:val="000000"/>
          <w:sz w:val="20"/>
          <w:szCs w:val="20"/>
        </w:rPr>
        <w:t xml:space="preserve"> informa ogni lavoratore interessato dei risultati della sorveglianza sanitaria di cui all’articolo 41 e, a richiesta</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color w:val="000000"/>
          <w:sz w:val="20"/>
          <w:szCs w:val="20"/>
        </w:rPr>
        <w:t>dello stesso, gli rilascia copia della documentazione sanitaria;</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i)</w:t>
      </w:r>
      <w:r w:rsidRPr="00D321C2">
        <w:rPr>
          <w:rFonts w:ascii="Arial" w:hAnsi="Arial" w:cs="Arial"/>
          <w:color w:val="000000"/>
          <w:sz w:val="20"/>
          <w:szCs w:val="20"/>
        </w:rPr>
        <w:t xml:space="preserve"> comunica per iscritto, in occasione delle riunioni di cui all’articolo 35, al datore di lavoro, al responsabile del</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color w:val="000000"/>
          <w:sz w:val="20"/>
          <w:szCs w:val="20"/>
        </w:rPr>
        <w:t>servizio di prevenzione protezione dai rischi, ai rappresentanti dei lavoratori per la sicurezza, i risultati</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color w:val="000000"/>
          <w:sz w:val="20"/>
          <w:szCs w:val="20"/>
        </w:rPr>
        <w:t>anonimi collettivi della sorveglianza sanitaria effettuata e fornisce indicazioni sul significato di detti risultati ai fini della attuazione delle misure per la tutela della salute e della integrità psico-fisica dei lavoratori;</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l)</w:t>
      </w:r>
      <w:r w:rsidRPr="00D321C2">
        <w:rPr>
          <w:rFonts w:ascii="Arial" w:hAnsi="Arial" w:cs="Arial"/>
          <w:color w:val="000000"/>
          <w:sz w:val="20"/>
          <w:szCs w:val="20"/>
        </w:rPr>
        <w:t xml:space="preserve"> visita gli ambienti di lavoro almeno una volta all’anno o a cadenza diversa che stabilisce in base alla</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color w:val="000000"/>
          <w:sz w:val="20"/>
          <w:szCs w:val="20"/>
        </w:rPr>
        <w:t>valutazione dei rischi; la indicazione di una periodicità diversa dall’annuale deve essere comunicata al datore di lavoro ai fini della sua annotazione nel documento di valutazione dei rischi;</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lastRenderedPageBreak/>
        <w:t>m)</w:t>
      </w:r>
      <w:r w:rsidRPr="00D321C2">
        <w:rPr>
          <w:rFonts w:ascii="Arial" w:hAnsi="Arial" w:cs="Arial"/>
          <w:color w:val="000000"/>
          <w:sz w:val="20"/>
          <w:szCs w:val="20"/>
        </w:rPr>
        <w:t xml:space="preserve"> partecipa alla programmazione del controllo dell’esposizione dei lavoratori i cui risultati gli sono forniti con tempestività ai fini della valutazione del rischio e della sorveglianza sanitaria;</w:t>
      </w:r>
    </w:p>
    <w:p w:rsidR="00D321C2" w:rsidRPr="00D321C2" w:rsidRDefault="00D321C2" w:rsidP="00D321C2">
      <w:pPr>
        <w:autoSpaceDE w:val="0"/>
        <w:autoSpaceDN w:val="0"/>
        <w:adjustRightInd w:val="0"/>
        <w:spacing w:after="0"/>
        <w:jc w:val="both"/>
        <w:rPr>
          <w:rFonts w:ascii="Arial" w:hAnsi="Arial" w:cs="Arial"/>
          <w:color w:val="000000"/>
          <w:sz w:val="20"/>
          <w:szCs w:val="20"/>
        </w:rPr>
      </w:pPr>
      <w:r w:rsidRPr="00D321C2">
        <w:rPr>
          <w:rFonts w:ascii="Arial" w:hAnsi="Arial" w:cs="Arial"/>
          <w:i/>
          <w:iCs/>
          <w:color w:val="000000"/>
          <w:sz w:val="20"/>
          <w:szCs w:val="20"/>
        </w:rPr>
        <w:t>n)</w:t>
      </w:r>
      <w:r w:rsidRPr="00D321C2">
        <w:rPr>
          <w:rFonts w:ascii="Arial" w:hAnsi="Arial" w:cs="Arial"/>
          <w:color w:val="000000"/>
          <w:sz w:val="20"/>
          <w:szCs w:val="20"/>
        </w:rPr>
        <w:t xml:space="preserve"> comunica, mediante autocertificazione, il possesso dei titoli e requisiti di cui all’articolo 38 al Ministero del lavoro, della salute e delle politiche sociali entro il termine di sei mesi dalla data di entrata in vigore del presente decreto.</w:t>
      </w:r>
    </w:p>
    <w:p w:rsidR="00D321C2" w:rsidRPr="00D321C2" w:rsidRDefault="00D321C2" w:rsidP="00D321C2">
      <w:pPr>
        <w:autoSpaceDE w:val="0"/>
        <w:autoSpaceDN w:val="0"/>
        <w:adjustRightInd w:val="0"/>
        <w:spacing w:before="60"/>
        <w:jc w:val="both"/>
        <w:rPr>
          <w:rFonts w:ascii="Arial" w:hAnsi="Arial" w:cs="Arial"/>
          <w:color w:val="000000"/>
          <w:sz w:val="20"/>
          <w:szCs w:val="20"/>
        </w:rPr>
      </w:pPr>
      <w:r w:rsidRPr="00D321C2">
        <w:rPr>
          <w:rFonts w:ascii="Arial" w:hAnsi="Arial" w:cs="Arial"/>
          <w:color w:val="000000"/>
          <w:sz w:val="20"/>
          <w:szCs w:val="20"/>
        </w:rPr>
        <w:t>Inoltre, in caso di esposizione ad agenti cancerogeni, fornisce indicazioni per la tenuta del registro degli esposti previsto nell'art. 243.</w:t>
      </w:r>
    </w:p>
    <w:p w:rsidR="00D321C2" w:rsidRDefault="00D321C2" w:rsidP="00D321C2">
      <w:pPr>
        <w:spacing w:before="60" w:line="240" w:lineRule="atLeast"/>
        <w:ind w:right="51"/>
        <w:jc w:val="both"/>
        <w:rPr>
          <w:rFonts w:ascii="Arial" w:hAnsi="Arial" w:cs="Arial"/>
          <w:sz w:val="20"/>
        </w:rPr>
      </w:pPr>
      <w:r w:rsidRPr="00D321C2">
        <w:rPr>
          <w:rFonts w:ascii="Arial" w:hAnsi="Arial" w:cs="Arial"/>
          <w:sz w:val="20"/>
          <w:szCs w:val="20"/>
        </w:rPr>
        <w:t xml:space="preserve">Ricordandole che, come specificato all'art. 18, comma 1, lettera g) del </w:t>
      </w:r>
      <w:proofErr w:type="spellStart"/>
      <w:r w:rsidRPr="00D321C2">
        <w:rPr>
          <w:rFonts w:ascii="Arial" w:hAnsi="Arial" w:cs="Arial"/>
          <w:sz w:val="20"/>
          <w:szCs w:val="20"/>
        </w:rPr>
        <w:t>D.Lgs.</w:t>
      </w:r>
      <w:proofErr w:type="spellEnd"/>
      <w:r w:rsidRPr="00D321C2">
        <w:rPr>
          <w:rFonts w:ascii="Arial" w:hAnsi="Arial" w:cs="Arial"/>
          <w:sz w:val="20"/>
          <w:szCs w:val="20"/>
        </w:rPr>
        <w:t xml:space="preserve"> 81/08</w:t>
      </w:r>
      <w:r>
        <w:rPr>
          <w:rFonts w:ascii="Arial" w:hAnsi="Arial" w:cs="Arial"/>
          <w:sz w:val="20"/>
          <w:szCs w:val="20"/>
        </w:rPr>
        <w:t xml:space="preserve">, </w:t>
      </w:r>
      <w:r>
        <w:rPr>
          <w:rFonts w:ascii="Arial" w:hAnsi="Arial" w:cs="Arial"/>
          <w:u w:val="single"/>
        </w:rPr>
        <w:t>rientra negli obblighi del datore di lavoro</w:t>
      </w:r>
      <w:r>
        <w:rPr>
          <w:rFonts w:ascii="Arial" w:hAnsi="Arial" w:cs="Arial"/>
        </w:rPr>
        <w:t xml:space="preserve"> e dirigente </w:t>
      </w:r>
      <w:r>
        <w:rPr>
          <w:rFonts w:ascii="Arial" w:hAnsi="Arial" w:cs="Arial"/>
          <w:u w:val="single"/>
        </w:rPr>
        <w:t>richiedere al medico competente l’osservanza degli obblighi previsti a suo carico</w:t>
      </w:r>
      <w:r>
        <w:rPr>
          <w:rFonts w:ascii="Arial" w:hAnsi="Arial" w:cs="Arial"/>
        </w:rPr>
        <w:t>, il sottoscritto si riserva in qualunque momento il diritto di recedere dal presente incarico a mezzo raccomandata a/r con decorrenza immediata.</w:t>
      </w:r>
    </w:p>
    <w:p w:rsidR="00D321C2" w:rsidRDefault="00D321C2" w:rsidP="00D321C2">
      <w:pPr>
        <w:spacing w:before="60" w:line="240" w:lineRule="atLeast"/>
        <w:ind w:right="51"/>
        <w:jc w:val="both"/>
        <w:rPr>
          <w:rFonts w:ascii="Arial" w:hAnsi="Arial" w:cs="Arial"/>
        </w:rPr>
      </w:pPr>
      <w:r>
        <w:rPr>
          <w:rFonts w:ascii="Arial" w:hAnsi="Arial" w:cs="Arial"/>
        </w:rPr>
        <w:t xml:space="preserve">Come indicato dall’art. 25, comma 1, lettera </w:t>
      </w:r>
      <w:r>
        <w:rPr>
          <w:rFonts w:ascii="Arial" w:hAnsi="Arial" w:cs="Arial"/>
          <w:i/>
          <w:iCs/>
        </w:rPr>
        <w:t>c)</w:t>
      </w:r>
      <w:r>
        <w:rPr>
          <w:rFonts w:ascii="Arial" w:hAnsi="Arial" w:cs="Arial"/>
        </w:rPr>
        <w:t xml:space="preserve">, si concorda che le cartelle sanitarie sono custodite presso </w:t>
      </w:r>
    </w:p>
    <w:p w:rsidR="00D321C2" w:rsidRDefault="00D321C2" w:rsidP="00D321C2">
      <w:pPr>
        <w:spacing w:before="60" w:line="240" w:lineRule="atLeast"/>
        <w:ind w:right="51" w:firstLine="851"/>
        <w:jc w:val="both"/>
        <w:rPr>
          <w:rFonts w:ascii="Arial" w:hAnsi="Arial" w:cs="Arial"/>
        </w:rPr>
      </w:pPr>
      <w:r>
        <w:rPr>
          <w:rFonts w:ascii="Arial" w:hAnsi="Arial" w:cs="Arial"/>
          <w:b/>
        </w:rPr>
        <w:sym w:font="Wingdings" w:char="F06F"/>
      </w:r>
      <w:r>
        <w:rPr>
          <w:rFonts w:ascii="Arial" w:hAnsi="Arial" w:cs="Arial"/>
          <w:b/>
        </w:rPr>
        <w:t xml:space="preserve"> l’azienda</w:t>
      </w:r>
      <w:r>
        <w:rPr>
          <w:rFonts w:ascii="Arial" w:hAnsi="Arial" w:cs="Arial"/>
        </w:rPr>
        <w:t xml:space="preserve"> (ufficio ___________________) con salvaguardia della tutela dati personali (sigillate) </w:t>
      </w:r>
    </w:p>
    <w:p w:rsidR="00D321C2" w:rsidRDefault="00D321C2" w:rsidP="00D321C2">
      <w:pPr>
        <w:spacing w:before="60" w:line="240" w:lineRule="atLeast"/>
        <w:ind w:right="51" w:firstLine="851"/>
        <w:jc w:val="both"/>
        <w:rPr>
          <w:rFonts w:ascii="Arial" w:hAnsi="Arial" w:cs="Arial"/>
          <w:b/>
        </w:rPr>
      </w:pPr>
      <w:r>
        <w:rPr>
          <w:rFonts w:ascii="Arial" w:hAnsi="Arial" w:cs="Arial"/>
          <w:b/>
        </w:rPr>
        <w:sym w:font="Wingdings" w:char="F06F"/>
      </w:r>
      <w:r>
        <w:rPr>
          <w:rFonts w:ascii="Arial" w:hAnsi="Arial" w:cs="Arial"/>
          <w:b/>
        </w:rPr>
        <w:t xml:space="preserve">  medico competente. </w:t>
      </w:r>
    </w:p>
    <w:p w:rsidR="00D321C2" w:rsidRDefault="00D321C2" w:rsidP="001F2339">
      <w:pPr>
        <w:spacing w:before="60" w:line="240" w:lineRule="atLeast"/>
        <w:ind w:right="51"/>
        <w:jc w:val="both"/>
        <w:rPr>
          <w:rFonts w:ascii="Arial" w:hAnsi="Arial" w:cs="Arial"/>
        </w:rPr>
      </w:pPr>
      <w:r>
        <w:rPr>
          <w:rFonts w:ascii="Arial" w:hAnsi="Arial" w:cs="Arial"/>
        </w:rPr>
        <w:t>Con riguardo al rapporto economico, Le comunichiamo che sarà regolato da apposita convenzione a parte.</w:t>
      </w:r>
    </w:p>
    <w:p w:rsidR="00D321C2" w:rsidRDefault="00D321C2" w:rsidP="001F2339">
      <w:pPr>
        <w:spacing w:before="60" w:line="240" w:lineRule="atLeast"/>
        <w:ind w:right="51"/>
        <w:jc w:val="both"/>
        <w:rPr>
          <w:rFonts w:ascii="Arial" w:hAnsi="Arial" w:cs="Arial"/>
        </w:rPr>
      </w:pPr>
      <w:r>
        <w:rPr>
          <w:rFonts w:ascii="Arial" w:hAnsi="Arial" w:cs="Arial"/>
          <w:b/>
          <w:bCs/>
        </w:rPr>
        <w:t xml:space="preserve">Nel </w:t>
      </w:r>
      <w:proofErr w:type="spellStart"/>
      <w:r>
        <w:rPr>
          <w:rFonts w:ascii="Arial" w:hAnsi="Arial" w:cs="Arial"/>
          <w:b/>
          <w:bCs/>
        </w:rPr>
        <w:t>pregarLa</w:t>
      </w:r>
      <w:proofErr w:type="spellEnd"/>
      <w:r>
        <w:rPr>
          <w:rFonts w:ascii="Arial" w:hAnsi="Arial" w:cs="Arial"/>
          <w:b/>
          <w:bCs/>
        </w:rPr>
        <w:t xml:space="preserve"> di restituirci copia firmata per accettazione di quanto convenuto </w:t>
      </w:r>
      <w:r>
        <w:rPr>
          <w:rFonts w:ascii="Arial" w:hAnsi="Arial" w:cs="Arial"/>
        </w:rPr>
        <w:t>Le porgiamo i nostri distinti saluti.</w:t>
      </w:r>
    </w:p>
    <w:p w:rsidR="00D321C2" w:rsidRDefault="00D321C2" w:rsidP="00D321C2">
      <w:pPr>
        <w:spacing w:line="240" w:lineRule="atLeast"/>
        <w:ind w:left="5103" w:right="51"/>
        <w:jc w:val="center"/>
        <w:rPr>
          <w:rFonts w:ascii="Arial" w:hAnsi="Arial" w:cs="Arial"/>
        </w:rPr>
      </w:pPr>
      <w:r>
        <w:rPr>
          <w:rFonts w:ascii="Arial" w:hAnsi="Arial" w:cs="Arial"/>
        </w:rPr>
        <w:t>Il Datore di Lavoro/Dirigente delegato</w:t>
      </w:r>
    </w:p>
    <w:p w:rsidR="00D321C2" w:rsidRDefault="00D321C2" w:rsidP="00D321C2">
      <w:pPr>
        <w:spacing w:before="120"/>
        <w:ind w:left="5103" w:right="51"/>
        <w:jc w:val="center"/>
        <w:rPr>
          <w:rFonts w:ascii="Arial" w:hAnsi="Arial" w:cs="Arial"/>
        </w:rPr>
      </w:pPr>
      <w:r>
        <w:rPr>
          <w:rFonts w:ascii="Arial" w:hAnsi="Arial" w:cs="Arial"/>
        </w:rPr>
        <w:t>____________________________</w:t>
      </w:r>
    </w:p>
    <w:p w:rsidR="00D321C2" w:rsidRDefault="00D321C2" w:rsidP="00D321C2">
      <w:pPr>
        <w:spacing w:before="120"/>
        <w:ind w:left="5103" w:right="51"/>
        <w:jc w:val="center"/>
        <w:rPr>
          <w:rFonts w:ascii="Arial" w:hAnsi="Arial" w:cs="Arial"/>
        </w:rPr>
      </w:pPr>
    </w:p>
    <w:p w:rsidR="00D321C2" w:rsidRDefault="00D321C2" w:rsidP="00D321C2">
      <w:pPr>
        <w:spacing w:line="240" w:lineRule="atLeast"/>
        <w:ind w:left="5103" w:right="51"/>
        <w:jc w:val="center"/>
        <w:rPr>
          <w:rFonts w:ascii="Arial" w:hAnsi="Arial" w:cs="Arial"/>
        </w:rPr>
      </w:pPr>
      <w:r>
        <w:rPr>
          <w:rFonts w:ascii="Arial" w:hAnsi="Arial" w:cs="Arial"/>
        </w:rPr>
        <w:t>Il Rappresentante dei lavoratori per la sicurezza</w:t>
      </w:r>
    </w:p>
    <w:p w:rsidR="00D321C2" w:rsidRDefault="00D321C2" w:rsidP="00D321C2">
      <w:pPr>
        <w:spacing w:before="120"/>
        <w:ind w:left="5103" w:right="51"/>
        <w:jc w:val="center"/>
        <w:rPr>
          <w:rFonts w:ascii="Arial" w:hAnsi="Arial" w:cs="Arial"/>
        </w:rPr>
      </w:pPr>
      <w:r>
        <w:rPr>
          <w:rFonts w:ascii="Arial" w:hAnsi="Arial" w:cs="Arial"/>
        </w:rPr>
        <w:t>____________________________</w:t>
      </w:r>
    </w:p>
    <w:p w:rsidR="00D321C2" w:rsidRDefault="00D321C2" w:rsidP="00D321C2">
      <w:pPr>
        <w:spacing w:before="120"/>
        <w:ind w:left="5103" w:right="51"/>
        <w:jc w:val="center"/>
        <w:rPr>
          <w:rFonts w:ascii="Arial" w:hAnsi="Arial" w:cs="Arial"/>
        </w:rPr>
      </w:pPr>
    </w:p>
    <w:p w:rsidR="00D321C2" w:rsidRDefault="00D321C2" w:rsidP="00D321C2">
      <w:pPr>
        <w:spacing w:line="240" w:lineRule="atLeast"/>
        <w:ind w:left="5103" w:right="51"/>
        <w:jc w:val="center"/>
        <w:rPr>
          <w:rFonts w:ascii="Arial" w:hAnsi="Arial" w:cs="Arial"/>
        </w:rPr>
      </w:pPr>
      <w:r>
        <w:rPr>
          <w:rFonts w:ascii="Arial" w:hAnsi="Arial" w:cs="Arial"/>
        </w:rPr>
        <w:t xml:space="preserve">Il </w:t>
      </w:r>
      <w:r w:rsidR="00A60B44">
        <w:rPr>
          <w:rFonts w:ascii="Arial" w:hAnsi="Arial" w:cs="Arial"/>
        </w:rPr>
        <w:t>M</w:t>
      </w:r>
      <w:r>
        <w:rPr>
          <w:rFonts w:ascii="Arial" w:hAnsi="Arial" w:cs="Arial"/>
        </w:rPr>
        <w:t xml:space="preserve">edico </w:t>
      </w:r>
      <w:r w:rsidR="00A60B44">
        <w:rPr>
          <w:rFonts w:ascii="Arial" w:hAnsi="Arial" w:cs="Arial"/>
        </w:rPr>
        <w:t xml:space="preserve">Competente </w:t>
      </w:r>
      <w:r>
        <w:rPr>
          <w:rFonts w:ascii="Arial" w:hAnsi="Arial" w:cs="Arial"/>
        </w:rPr>
        <w:t>per accettazione dell'incarico</w:t>
      </w:r>
    </w:p>
    <w:p w:rsidR="00D321C2" w:rsidRDefault="00D321C2" w:rsidP="00D321C2">
      <w:pPr>
        <w:spacing w:before="120"/>
        <w:ind w:left="5103" w:right="51"/>
        <w:jc w:val="center"/>
        <w:rPr>
          <w:rFonts w:ascii="Arial" w:hAnsi="Arial" w:cs="Arial"/>
        </w:rPr>
      </w:pPr>
      <w:r>
        <w:rPr>
          <w:rFonts w:ascii="Arial" w:hAnsi="Arial" w:cs="Arial"/>
        </w:rPr>
        <w:t>_______________________________</w:t>
      </w:r>
    </w:p>
    <w:p w:rsidR="00D321C2" w:rsidRPr="00A60B44" w:rsidRDefault="00D321C2" w:rsidP="00A60B44">
      <w:pPr>
        <w:keepNext/>
        <w:spacing w:after="0"/>
        <w:jc w:val="both"/>
        <w:rPr>
          <w:rFonts w:ascii="Arial" w:hAnsi="Arial" w:cs="Arial"/>
          <w:b/>
          <w:bCs/>
          <w:i/>
          <w:iCs/>
          <w:sz w:val="20"/>
          <w:szCs w:val="20"/>
          <w:u w:val="single"/>
        </w:rPr>
      </w:pPr>
      <w:r>
        <w:rPr>
          <w:rFonts w:ascii="Arial" w:hAnsi="Arial" w:cs="Arial"/>
        </w:rPr>
        <w:br w:type="page"/>
      </w:r>
      <w:r w:rsidRPr="00A60B44">
        <w:rPr>
          <w:rFonts w:ascii="Arial" w:hAnsi="Arial" w:cs="Arial"/>
          <w:b/>
          <w:bCs/>
          <w:i/>
          <w:iCs/>
          <w:sz w:val="20"/>
          <w:szCs w:val="20"/>
          <w:u w:val="single"/>
        </w:rPr>
        <w:lastRenderedPageBreak/>
        <w:t>Articolo 41 del decreto legislativo n. 81 del 9 aprile 2008</w:t>
      </w:r>
    </w:p>
    <w:p w:rsidR="00A60B44" w:rsidRDefault="00A60B44" w:rsidP="00A60B44">
      <w:pPr>
        <w:keepNext/>
        <w:spacing w:after="0"/>
        <w:jc w:val="both"/>
        <w:rPr>
          <w:rFonts w:ascii="Arial" w:hAnsi="Arial" w:cs="Arial"/>
          <w:b/>
          <w:bCs/>
          <w:i/>
          <w:iCs/>
          <w:sz w:val="20"/>
          <w:szCs w:val="20"/>
        </w:rPr>
      </w:pPr>
    </w:p>
    <w:p w:rsidR="00D321C2" w:rsidRPr="00A60B44" w:rsidRDefault="00D321C2" w:rsidP="00A60B44">
      <w:pPr>
        <w:keepNext/>
        <w:spacing w:after="0"/>
        <w:jc w:val="both"/>
        <w:rPr>
          <w:rFonts w:ascii="Arial" w:hAnsi="Arial" w:cs="Arial"/>
          <w:b/>
          <w:bCs/>
          <w:i/>
          <w:iCs/>
          <w:sz w:val="20"/>
          <w:szCs w:val="20"/>
        </w:rPr>
      </w:pPr>
      <w:r w:rsidRPr="00A60B44">
        <w:rPr>
          <w:rFonts w:ascii="Arial" w:hAnsi="Arial" w:cs="Arial"/>
          <w:b/>
          <w:bCs/>
          <w:i/>
          <w:iCs/>
          <w:sz w:val="20"/>
          <w:szCs w:val="20"/>
        </w:rPr>
        <w:t>Sorveglianza sanitaria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1. La sorveglianza sanitaria è effettuata dal medico competente:</w:t>
      </w:r>
    </w:p>
    <w:p w:rsidR="00D321C2" w:rsidRPr="00A60B44" w:rsidRDefault="00D321C2" w:rsidP="00A60B44">
      <w:pPr>
        <w:autoSpaceDE w:val="0"/>
        <w:autoSpaceDN w:val="0"/>
        <w:adjustRightInd w:val="0"/>
        <w:spacing w:after="0"/>
        <w:jc w:val="both"/>
        <w:rPr>
          <w:rFonts w:ascii="Arial" w:hAnsi="Arial" w:cs="Arial"/>
          <w:i/>
          <w:iCs/>
          <w:color w:val="000000"/>
          <w:sz w:val="20"/>
          <w:szCs w:val="20"/>
        </w:rPr>
      </w:pPr>
      <w:r w:rsidRPr="00A60B44">
        <w:rPr>
          <w:rFonts w:ascii="Arial" w:hAnsi="Arial" w:cs="Arial"/>
          <w:i/>
          <w:iCs/>
          <w:color w:val="000000"/>
          <w:sz w:val="20"/>
          <w:szCs w:val="20"/>
        </w:rPr>
        <w:t xml:space="preserve">a) </w:t>
      </w:r>
      <w:r w:rsidRPr="00A60B44">
        <w:rPr>
          <w:rFonts w:ascii="Arial" w:hAnsi="Arial" w:cs="Arial"/>
          <w:color w:val="000000"/>
          <w:sz w:val="20"/>
          <w:szCs w:val="20"/>
        </w:rPr>
        <w:t>nei casi previsti dalla normativa vigente, dalle indicazioni fornite dalla Commissione consultiva di cui all’articolo 6</w:t>
      </w:r>
      <w:r w:rsidRPr="00A60B44">
        <w:rPr>
          <w:rFonts w:ascii="Arial" w:hAnsi="Arial" w:cs="Arial"/>
          <w:i/>
          <w:iCs/>
          <w:color w:val="000000"/>
          <w:sz w:val="20"/>
          <w:szCs w:val="20"/>
        </w:rPr>
        <w:t>;</w:t>
      </w:r>
    </w:p>
    <w:p w:rsidR="00D321C2" w:rsidRPr="00A60B44" w:rsidRDefault="00D321C2" w:rsidP="00A60B44">
      <w:pPr>
        <w:autoSpaceDE w:val="0"/>
        <w:autoSpaceDN w:val="0"/>
        <w:adjustRightInd w:val="0"/>
        <w:spacing w:after="0"/>
        <w:jc w:val="both"/>
        <w:rPr>
          <w:rStyle w:val="Enfasigrassetto"/>
          <w:rFonts w:ascii="Arial" w:hAnsi="Arial" w:cs="Arial"/>
          <w:sz w:val="20"/>
          <w:szCs w:val="20"/>
        </w:rPr>
      </w:pPr>
      <w:r w:rsidRPr="00A60B44">
        <w:rPr>
          <w:rFonts w:ascii="Arial" w:hAnsi="Arial" w:cs="Arial"/>
          <w:i/>
          <w:iCs/>
          <w:color w:val="000000"/>
          <w:sz w:val="20"/>
          <w:szCs w:val="20"/>
        </w:rPr>
        <w:t xml:space="preserve">b) </w:t>
      </w:r>
      <w:r w:rsidRPr="00A60B44">
        <w:rPr>
          <w:rFonts w:ascii="Arial" w:hAnsi="Arial" w:cs="Arial"/>
          <w:b/>
          <w:bCs/>
          <w:color w:val="000000"/>
          <w:sz w:val="20"/>
          <w:szCs w:val="20"/>
          <w:u w:val="single"/>
        </w:rPr>
        <w:t>qualora il lavoratore ne faccia richiesta</w:t>
      </w:r>
      <w:r w:rsidRPr="00A60B44">
        <w:rPr>
          <w:rFonts w:ascii="Arial" w:hAnsi="Arial" w:cs="Arial"/>
          <w:color w:val="000000"/>
          <w:sz w:val="20"/>
          <w:szCs w:val="20"/>
        </w:rPr>
        <w:t xml:space="preserve"> e la stessa sia ritenuta dal medico competente </w:t>
      </w:r>
      <w:r w:rsidRPr="00A60B44">
        <w:rPr>
          <w:rFonts w:ascii="Arial" w:hAnsi="Arial" w:cs="Arial"/>
          <w:b/>
          <w:bCs/>
          <w:color w:val="000000"/>
          <w:sz w:val="20"/>
          <w:szCs w:val="20"/>
          <w:u w:val="single"/>
        </w:rPr>
        <w:t>correlata ai rischi lavorativi</w:t>
      </w:r>
      <w:r w:rsidRPr="00A60B44">
        <w:rPr>
          <w:rFonts w:ascii="Arial" w:hAnsi="Arial" w:cs="Arial"/>
          <w:color w:val="000000"/>
          <w:sz w:val="20"/>
          <w:szCs w:val="20"/>
        </w:rPr>
        <w:t>;</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color w:val="000000"/>
          <w:sz w:val="20"/>
          <w:szCs w:val="20"/>
        </w:rPr>
        <w:t>2. La sorveglianza sanitaria comprende: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a) </w:t>
      </w:r>
      <w:r w:rsidRPr="00A60B44">
        <w:rPr>
          <w:rFonts w:ascii="Arial" w:hAnsi="Arial" w:cs="Arial"/>
          <w:color w:val="000000"/>
          <w:sz w:val="20"/>
          <w:szCs w:val="20"/>
        </w:rPr>
        <w:t>visita medica preventiva intesa a constatare l’assenza di controindicazioni al lavoro cui il lavoratore è destinato al fine di valutare la sua idoneità alla mansione specifica;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b) </w:t>
      </w:r>
      <w:r w:rsidRPr="00A60B44">
        <w:rPr>
          <w:rFonts w:ascii="Arial" w:hAnsi="Arial" w:cs="Arial"/>
          <w:color w:val="000000"/>
          <w:sz w:val="20"/>
          <w:szCs w:val="20"/>
        </w:rPr>
        <w:t>visita medica periodica per controllare lo stato di salute dei lavoratori ed esprimere il giudizio di idoneità alla mansione specifica. La periodicità di tali accertamenti, qualora non prevista dalla relativa normativa, viene stabilita, di norma, in una volta l’anno. Tale periodicità può assumere cadenza diversa, stabilita dal medico competente in funzione della valutazione del rischio. L’organo di vigilanza, con provvedimento motivato, può disporre contenuti e periodicità della sorveglianza sanitaria differenti rispetto a quelli indicati dal medico competente;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c) </w:t>
      </w:r>
      <w:r w:rsidRPr="00A60B44">
        <w:rPr>
          <w:rFonts w:ascii="Arial" w:hAnsi="Arial" w:cs="Arial"/>
          <w:color w:val="000000"/>
          <w:sz w:val="20"/>
          <w:szCs w:val="20"/>
        </w:rPr>
        <w:t>visita medica su richiesta del lavoratore, qualora sia ritenuta dal medico competente correlata ai rischi professionali o alle sue condizioni di salute, suscettibili di peggioramento a causa dell’attività lavorativa svolta, al fine di esprimere il giudizio di idoneità alla mansione specifica;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d) </w:t>
      </w:r>
      <w:r w:rsidRPr="00A60B44">
        <w:rPr>
          <w:rFonts w:ascii="Arial" w:hAnsi="Arial" w:cs="Arial"/>
          <w:color w:val="000000"/>
          <w:sz w:val="20"/>
          <w:szCs w:val="20"/>
        </w:rPr>
        <w:t>visita medica in occasione del cambio della mansione onde verificare l’idoneità alla mansione specifica;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e) </w:t>
      </w:r>
      <w:r w:rsidRPr="00A60B44">
        <w:rPr>
          <w:rFonts w:ascii="Arial" w:hAnsi="Arial" w:cs="Arial"/>
          <w:color w:val="000000"/>
          <w:sz w:val="20"/>
          <w:szCs w:val="20"/>
        </w:rPr>
        <w:t>visita medica alla cessazione del rapporto di lavoro nei casi previsti dalla normativa vigente;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e-bis)</w:t>
      </w:r>
      <w:r w:rsidRPr="00A60B44">
        <w:rPr>
          <w:rFonts w:ascii="Arial" w:hAnsi="Arial" w:cs="Arial"/>
          <w:color w:val="000000"/>
          <w:sz w:val="20"/>
          <w:szCs w:val="20"/>
        </w:rPr>
        <w:t xml:space="preserve"> </w:t>
      </w:r>
      <w:r w:rsidRPr="00A60B44">
        <w:rPr>
          <w:rFonts w:ascii="Arial" w:hAnsi="Arial" w:cs="Arial"/>
          <w:b/>
          <w:bCs/>
          <w:color w:val="000000"/>
          <w:sz w:val="20"/>
          <w:szCs w:val="20"/>
          <w:u w:val="single"/>
        </w:rPr>
        <w:t xml:space="preserve">visita medica preventiva in fase </w:t>
      </w:r>
      <w:proofErr w:type="spellStart"/>
      <w:r w:rsidRPr="00A60B44">
        <w:rPr>
          <w:rFonts w:ascii="Arial" w:hAnsi="Arial" w:cs="Arial"/>
          <w:b/>
          <w:bCs/>
          <w:color w:val="000000"/>
          <w:sz w:val="20"/>
          <w:szCs w:val="20"/>
          <w:u w:val="single"/>
        </w:rPr>
        <w:t>preassuntiva</w:t>
      </w:r>
      <w:proofErr w:type="spellEnd"/>
      <w:r w:rsidRPr="00A60B44">
        <w:rPr>
          <w:rFonts w:ascii="Arial" w:hAnsi="Arial" w:cs="Arial"/>
          <w:color w:val="000000"/>
          <w:sz w:val="20"/>
          <w:szCs w:val="20"/>
        </w:rPr>
        <w:t xml:space="preserve">; </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e-ter)</w:t>
      </w:r>
      <w:r w:rsidRPr="00A60B44">
        <w:rPr>
          <w:rFonts w:ascii="Arial" w:hAnsi="Arial" w:cs="Arial"/>
          <w:color w:val="000000"/>
          <w:sz w:val="20"/>
          <w:szCs w:val="20"/>
        </w:rPr>
        <w:t xml:space="preserve"> visita medica precedente alla ripresa del lavoro, a seguito di assenza per motivi di salute di durata superiore ai sessanta giorni continuativi, al fine di verificare l’idoneità alla mansione.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 xml:space="preserve">2-bis. Le visite mediche preventive possono essere svolte in fase </w:t>
      </w:r>
      <w:proofErr w:type="spellStart"/>
      <w:r w:rsidRPr="00A60B44">
        <w:rPr>
          <w:rFonts w:ascii="Arial" w:hAnsi="Arial" w:cs="Arial"/>
          <w:color w:val="000000"/>
          <w:sz w:val="20"/>
          <w:szCs w:val="20"/>
        </w:rPr>
        <w:t>preassuntiva</w:t>
      </w:r>
      <w:proofErr w:type="spellEnd"/>
      <w:r w:rsidRPr="00A60B44">
        <w:rPr>
          <w:rFonts w:ascii="Arial" w:hAnsi="Arial" w:cs="Arial"/>
          <w:color w:val="000000"/>
          <w:sz w:val="20"/>
          <w:szCs w:val="20"/>
        </w:rPr>
        <w:t>, su scelta del datore di lavoro, dal medico competente o dai dipartimenti di prevenzione delle ASL. La scelta dei dipartimenti di prevenzione non è incompatibile con le disposizioni dell’articolo 39, comma 3.</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 xml:space="preserve">3. Le visite mediche di cui al comma 2 </w:t>
      </w:r>
      <w:r w:rsidRPr="00A60B44">
        <w:rPr>
          <w:rFonts w:ascii="Arial" w:hAnsi="Arial" w:cs="Arial"/>
          <w:b/>
          <w:bCs/>
          <w:sz w:val="20"/>
          <w:szCs w:val="20"/>
          <w:u w:val="single"/>
        </w:rPr>
        <w:t>non possono essere effettuate</w:t>
      </w:r>
      <w:r w:rsidRPr="00A60B44">
        <w:rPr>
          <w:rFonts w:ascii="Arial" w:hAnsi="Arial" w:cs="Arial"/>
          <w:color w:val="000000"/>
          <w:sz w:val="20"/>
          <w:szCs w:val="20"/>
        </w:rPr>
        <w:t>:</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sz w:val="20"/>
          <w:szCs w:val="20"/>
        </w:rPr>
        <w:t xml:space="preserve">a) </w:t>
      </w:r>
      <w:r w:rsidRPr="00A60B44">
        <w:rPr>
          <w:rFonts w:ascii="Arial" w:hAnsi="Arial" w:cs="Arial"/>
          <w:b/>
          <w:bCs/>
          <w:i/>
          <w:iCs/>
          <w:sz w:val="20"/>
          <w:szCs w:val="20"/>
        </w:rPr>
        <w:t>Abrogata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b) per accertare stati di gravidanza;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c) negli altri casi vietati dalla normativa vigente.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 xml:space="preserve">4. Le visite mediche di cui al comma 2, a cura e spese del datore di lavoro, comprendono gli esami clinici e biologici e indagini diagnostiche mirati al rischio ritenuti necessari dal medico competente. Nei casi ed alle </w:t>
      </w:r>
      <w:r w:rsidRPr="00A60B44">
        <w:rPr>
          <w:rFonts w:ascii="Arial" w:hAnsi="Arial" w:cs="Arial"/>
          <w:sz w:val="20"/>
          <w:szCs w:val="20"/>
        </w:rPr>
        <w:t xml:space="preserve">condizioni previste dall’ordinamento, le visite di cui al comma 2, lettere a), b), d), </w:t>
      </w:r>
      <w:r w:rsidRPr="00A60B44">
        <w:rPr>
          <w:rFonts w:ascii="Arial" w:hAnsi="Arial" w:cs="Arial"/>
          <w:b/>
          <w:bCs/>
          <w:sz w:val="20"/>
          <w:szCs w:val="20"/>
        </w:rPr>
        <w:t>e-bis) e e-ter)</w:t>
      </w:r>
      <w:r w:rsidRPr="00A60B44">
        <w:rPr>
          <w:rFonts w:ascii="Arial" w:hAnsi="Arial" w:cs="Arial"/>
          <w:sz w:val="20"/>
          <w:szCs w:val="20"/>
        </w:rPr>
        <w:t xml:space="preserve"> sono</w:t>
      </w:r>
      <w:r w:rsidRPr="00A60B44">
        <w:rPr>
          <w:rFonts w:ascii="Arial" w:hAnsi="Arial" w:cs="Arial"/>
          <w:color w:val="000000"/>
          <w:sz w:val="20"/>
          <w:szCs w:val="20"/>
        </w:rPr>
        <w:t xml:space="preserve"> altresì finalizzate alla verifica di assenza di condizioni di alcol dipendenza e di assunzione di sostanze psicotrope e stupefacenti.</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 xml:space="preserve">4-bis. Entro il 31 dicembre 2009, con accordo in Conferenza Stato-regioni, adottato previa consultazione delle parti sociali, vengono rivisitate le condizioni e le modalità per l’accertamento della tossicodipendenza e </w:t>
      </w:r>
      <w:proofErr w:type="gramStart"/>
      <w:r w:rsidRPr="00A60B44">
        <w:rPr>
          <w:rFonts w:ascii="Arial" w:hAnsi="Arial" w:cs="Arial"/>
          <w:color w:val="000000"/>
          <w:sz w:val="20"/>
          <w:szCs w:val="20"/>
        </w:rPr>
        <w:t>della alcol</w:t>
      </w:r>
      <w:proofErr w:type="gramEnd"/>
      <w:r w:rsidRPr="00A60B44">
        <w:rPr>
          <w:rFonts w:ascii="Arial" w:hAnsi="Arial" w:cs="Arial"/>
          <w:color w:val="000000"/>
          <w:sz w:val="20"/>
          <w:szCs w:val="20"/>
        </w:rPr>
        <w:t xml:space="preserve"> dipendenza.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 xml:space="preserve">5. Gli esiti della visita medica devono essere allegati alla cartella sanitaria e di rischio di cui all’articolo 25, </w:t>
      </w:r>
      <w:r w:rsidRPr="00A60B44">
        <w:rPr>
          <w:rFonts w:ascii="Arial" w:hAnsi="Arial" w:cs="Arial"/>
          <w:sz w:val="20"/>
          <w:szCs w:val="20"/>
        </w:rPr>
        <w:t xml:space="preserve">comma 1, lettera </w:t>
      </w:r>
      <w:r w:rsidRPr="00A60B44">
        <w:rPr>
          <w:rFonts w:ascii="Arial" w:hAnsi="Arial" w:cs="Arial"/>
          <w:i/>
          <w:iCs/>
          <w:sz w:val="20"/>
          <w:szCs w:val="20"/>
        </w:rPr>
        <w:t>c)</w:t>
      </w:r>
      <w:r w:rsidRPr="00A60B44">
        <w:rPr>
          <w:rFonts w:ascii="Arial" w:hAnsi="Arial" w:cs="Arial"/>
          <w:sz w:val="20"/>
          <w:szCs w:val="20"/>
        </w:rPr>
        <w:t>, secondo i requisiti minimi contenuti nell’</w:t>
      </w:r>
      <w:hyperlink r:id="rId7" w:anchor="_ALLEGATO_3A" w:tooltip="Visite Mediche" w:history="1">
        <w:r w:rsidRPr="00A60B44">
          <w:rPr>
            <w:rStyle w:val="Collegamentoipertestuale"/>
            <w:rFonts w:ascii="Arial" w:hAnsi="Arial" w:cs="Arial"/>
            <w:i/>
            <w:iCs/>
            <w:color w:val="000000"/>
            <w:sz w:val="20"/>
            <w:szCs w:val="20"/>
          </w:rPr>
          <w:t>Allegato 3A</w:t>
        </w:r>
      </w:hyperlink>
      <w:r w:rsidRPr="00A60B44">
        <w:rPr>
          <w:rFonts w:ascii="Arial" w:hAnsi="Arial" w:cs="Arial"/>
          <w:sz w:val="20"/>
          <w:szCs w:val="20"/>
        </w:rPr>
        <w:t xml:space="preserve"> e predisposta su formato</w:t>
      </w:r>
      <w:r w:rsidRPr="00A60B44">
        <w:rPr>
          <w:rFonts w:ascii="Arial" w:hAnsi="Arial" w:cs="Arial"/>
          <w:color w:val="000000"/>
          <w:sz w:val="20"/>
          <w:szCs w:val="20"/>
        </w:rPr>
        <w:t xml:space="preserve"> cartaceo o informatizzato, secondo quanto previsto dall’articolo 53.</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6. Il medico competente, sulla base delle risultanze delle visite mediche di cui al comma 2, esprime uno dei seguenti giudizi relativi alla mansione specifica: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a) </w:t>
      </w:r>
      <w:r w:rsidRPr="00A60B44">
        <w:rPr>
          <w:rFonts w:ascii="Arial" w:hAnsi="Arial" w:cs="Arial"/>
          <w:color w:val="000000"/>
          <w:sz w:val="20"/>
          <w:szCs w:val="20"/>
        </w:rPr>
        <w:t>idoneità;</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b) </w:t>
      </w:r>
      <w:r w:rsidRPr="00A60B44">
        <w:rPr>
          <w:rFonts w:ascii="Arial" w:hAnsi="Arial" w:cs="Arial"/>
          <w:color w:val="000000"/>
          <w:sz w:val="20"/>
          <w:szCs w:val="20"/>
        </w:rPr>
        <w:t>idoneità parziale, temporanea o permanente, con prescrizioni o limitazioni;</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c) </w:t>
      </w:r>
      <w:r w:rsidRPr="00A60B44">
        <w:rPr>
          <w:rFonts w:ascii="Arial" w:hAnsi="Arial" w:cs="Arial"/>
          <w:color w:val="000000"/>
          <w:sz w:val="20"/>
          <w:szCs w:val="20"/>
        </w:rPr>
        <w:t>inidoneità temporanea;</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i/>
          <w:iCs/>
          <w:color w:val="000000"/>
          <w:sz w:val="20"/>
          <w:szCs w:val="20"/>
        </w:rPr>
        <w:t xml:space="preserve">d) </w:t>
      </w:r>
      <w:r w:rsidRPr="00A60B44">
        <w:rPr>
          <w:rFonts w:ascii="Arial" w:hAnsi="Arial" w:cs="Arial"/>
          <w:color w:val="000000"/>
          <w:sz w:val="20"/>
          <w:szCs w:val="20"/>
        </w:rPr>
        <w:t>inidoneità permanente.</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lastRenderedPageBreak/>
        <w:t>6-bis. Nei casi di cui alle lettere a), b), c) e d) del comma 6 il medico competente esprime il proprio giudizio per iscritto dando copia del giudizio medesimo al lavoratore e al datore di lavoro.</w:t>
      </w:r>
    </w:p>
    <w:p w:rsidR="00D321C2" w:rsidRPr="00A60B44" w:rsidRDefault="00D321C2" w:rsidP="00A60B44">
      <w:pPr>
        <w:autoSpaceDE w:val="0"/>
        <w:autoSpaceDN w:val="0"/>
        <w:adjustRightInd w:val="0"/>
        <w:spacing w:after="0"/>
        <w:jc w:val="both"/>
        <w:rPr>
          <w:rFonts w:ascii="Arial" w:hAnsi="Arial" w:cs="Arial"/>
          <w:color w:val="000000"/>
          <w:sz w:val="20"/>
          <w:szCs w:val="20"/>
        </w:rPr>
      </w:pPr>
      <w:r w:rsidRPr="00A60B44">
        <w:rPr>
          <w:rFonts w:ascii="Arial" w:hAnsi="Arial" w:cs="Arial"/>
          <w:color w:val="000000"/>
          <w:sz w:val="20"/>
          <w:szCs w:val="20"/>
        </w:rPr>
        <w:t>7. Nel caso di espressione del giudizio di inidoneità temporanea vanno precisati i limiti temporali di validità.</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sz w:val="20"/>
          <w:szCs w:val="20"/>
        </w:rPr>
        <w:t xml:space="preserve">8. </w:t>
      </w:r>
      <w:r w:rsidRPr="00A60B44">
        <w:rPr>
          <w:rFonts w:ascii="Arial" w:hAnsi="Arial" w:cs="Arial"/>
          <w:b/>
          <w:bCs/>
          <w:i/>
          <w:iCs/>
          <w:sz w:val="20"/>
          <w:szCs w:val="20"/>
        </w:rPr>
        <w:t>Abrogato</w:t>
      </w:r>
      <w:r w:rsidRPr="00A60B44">
        <w:rPr>
          <w:rFonts w:ascii="Arial" w:hAnsi="Arial" w:cs="Arial"/>
          <w:sz w:val="20"/>
          <w:szCs w:val="20"/>
        </w:rPr>
        <w:t>.</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sz w:val="20"/>
          <w:szCs w:val="20"/>
        </w:rPr>
        <w:t xml:space="preserve">9. </w:t>
      </w:r>
      <w:r w:rsidRPr="00A60B44">
        <w:rPr>
          <w:rFonts w:ascii="Arial" w:hAnsi="Arial" w:cs="Arial"/>
          <w:b/>
          <w:bCs/>
          <w:sz w:val="20"/>
          <w:szCs w:val="20"/>
        </w:rPr>
        <w:t>Avverso i giudizi del medico competente,</w:t>
      </w:r>
      <w:r w:rsidRPr="00A60B44">
        <w:rPr>
          <w:rFonts w:ascii="Arial" w:hAnsi="Arial" w:cs="Arial"/>
          <w:sz w:val="20"/>
          <w:szCs w:val="20"/>
        </w:rPr>
        <w:t xml:space="preserve"> </w:t>
      </w:r>
      <w:r w:rsidRPr="00A60B44">
        <w:rPr>
          <w:rFonts w:ascii="Arial" w:hAnsi="Arial" w:cs="Arial"/>
          <w:b/>
          <w:bCs/>
          <w:sz w:val="20"/>
          <w:szCs w:val="20"/>
        </w:rPr>
        <w:t xml:space="preserve">ivi compresi quelli formulati in fase </w:t>
      </w:r>
      <w:proofErr w:type="spellStart"/>
      <w:r w:rsidRPr="00A60B44">
        <w:rPr>
          <w:rFonts w:ascii="Arial" w:hAnsi="Arial" w:cs="Arial"/>
          <w:b/>
          <w:bCs/>
          <w:sz w:val="20"/>
          <w:szCs w:val="20"/>
        </w:rPr>
        <w:t>preassuntiva</w:t>
      </w:r>
      <w:proofErr w:type="spellEnd"/>
      <w:r w:rsidRPr="00A60B44">
        <w:rPr>
          <w:rFonts w:ascii="Arial" w:hAnsi="Arial" w:cs="Arial"/>
          <w:sz w:val="20"/>
          <w:szCs w:val="20"/>
        </w:rPr>
        <w:t>, è ammesso ricorso, entro trenta giorni dalla data di comunicazione del giudizio medesimo, all’organo di vigilanza territorialmente competente che dispone, dopo eventuali ulteriori accertamenti, la conferma, la modifica o la revoca del giudizio stesso.</w:t>
      </w:r>
    </w:p>
    <w:p w:rsidR="00A60B44" w:rsidRDefault="00A60B44" w:rsidP="00A60B44">
      <w:pPr>
        <w:keepNext/>
        <w:spacing w:after="0"/>
        <w:jc w:val="both"/>
        <w:rPr>
          <w:rFonts w:ascii="Arial" w:hAnsi="Arial" w:cs="Arial"/>
          <w:i/>
          <w:iCs/>
          <w:sz w:val="20"/>
          <w:szCs w:val="20"/>
        </w:rPr>
      </w:pPr>
    </w:p>
    <w:p w:rsidR="00D321C2" w:rsidRPr="00A60B44" w:rsidRDefault="00D321C2" w:rsidP="00A60B44">
      <w:pPr>
        <w:keepNext/>
        <w:spacing w:after="0"/>
        <w:jc w:val="both"/>
        <w:rPr>
          <w:rFonts w:ascii="Arial" w:hAnsi="Arial" w:cs="Arial"/>
          <w:b/>
          <w:bCs/>
          <w:i/>
          <w:iCs/>
          <w:sz w:val="20"/>
          <w:szCs w:val="20"/>
          <w:u w:val="single"/>
        </w:rPr>
      </w:pPr>
      <w:r w:rsidRPr="00A60B44">
        <w:rPr>
          <w:rFonts w:ascii="Arial" w:hAnsi="Arial" w:cs="Arial"/>
          <w:b/>
          <w:bCs/>
          <w:i/>
          <w:iCs/>
          <w:sz w:val="20"/>
          <w:szCs w:val="20"/>
          <w:u w:val="single"/>
        </w:rPr>
        <w:t>Articolo 42 del decreto legislativo n. 81 del 9 aprile 2008</w:t>
      </w:r>
    </w:p>
    <w:p w:rsidR="00D321C2" w:rsidRPr="00A60B44" w:rsidRDefault="00D321C2" w:rsidP="00A60B44">
      <w:pPr>
        <w:keepNext/>
        <w:spacing w:after="0"/>
        <w:jc w:val="both"/>
        <w:rPr>
          <w:rFonts w:ascii="Arial" w:hAnsi="Arial" w:cs="Arial"/>
          <w:b/>
          <w:bCs/>
          <w:i/>
          <w:iCs/>
          <w:sz w:val="20"/>
          <w:szCs w:val="20"/>
        </w:rPr>
      </w:pPr>
      <w:r w:rsidRPr="00A60B44">
        <w:rPr>
          <w:rFonts w:ascii="Arial" w:hAnsi="Arial" w:cs="Arial"/>
          <w:b/>
          <w:bCs/>
          <w:i/>
          <w:iCs/>
          <w:sz w:val="20"/>
          <w:szCs w:val="20"/>
        </w:rPr>
        <w:t>Provvedimenti in caso di inidoneità alla mansione specifica</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sz w:val="20"/>
          <w:szCs w:val="20"/>
        </w:rPr>
        <w:t>1. Il datore di lavoro, anche in considerazione di quanto disposto dalla legge 12 marzo 1999, n.68, in relazione ai giudizi di cui all’articolo 41, comma 6, attua le misure indicate dal medico competente e qualora le stesse prevedano un’inidoneità alla mansione specifica adibisce il lavoratore, ove possibile, a mansioni equivalenti o, in difetto, a mansioni inferiori garantendo il trattamento corrispondente alle mansioni di provenienza;</w:t>
      </w:r>
    </w:p>
    <w:p w:rsidR="00D321C2" w:rsidRPr="00A60B44" w:rsidRDefault="00D321C2" w:rsidP="00A60B44">
      <w:pPr>
        <w:autoSpaceDE w:val="0"/>
        <w:autoSpaceDN w:val="0"/>
        <w:adjustRightInd w:val="0"/>
        <w:spacing w:after="0"/>
        <w:jc w:val="both"/>
        <w:rPr>
          <w:rFonts w:ascii="Arial" w:hAnsi="Arial" w:cs="Arial"/>
          <w:sz w:val="20"/>
          <w:szCs w:val="20"/>
        </w:rPr>
      </w:pPr>
      <w:r w:rsidRPr="00A60B44">
        <w:rPr>
          <w:rFonts w:ascii="Arial" w:hAnsi="Arial" w:cs="Arial"/>
          <w:sz w:val="20"/>
          <w:szCs w:val="20"/>
        </w:rPr>
        <w:t xml:space="preserve">2. </w:t>
      </w:r>
      <w:r w:rsidRPr="00A60B44">
        <w:rPr>
          <w:rFonts w:ascii="Arial" w:hAnsi="Arial" w:cs="Arial"/>
          <w:b/>
          <w:bCs/>
          <w:i/>
          <w:iCs/>
          <w:sz w:val="20"/>
          <w:szCs w:val="20"/>
        </w:rPr>
        <w:t xml:space="preserve">Abrogato. </w:t>
      </w:r>
    </w:p>
    <w:p w:rsidR="00CA3AC9" w:rsidRPr="00A60B44" w:rsidRDefault="00CA3AC9" w:rsidP="00A60B44">
      <w:pPr>
        <w:spacing w:after="0"/>
        <w:rPr>
          <w:rFonts w:ascii="Arial" w:hAnsi="Arial" w:cs="Arial"/>
          <w:sz w:val="20"/>
          <w:szCs w:val="20"/>
        </w:rPr>
      </w:pPr>
    </w:p>
    <w:sectPr w:rsidR="00CA3AC9" w:rsidRPr="00A60B44" w:rsidSect="00C926EA">
      <w:headerReference w:type="default" r:id="rId8"/>
      <w:footerReference w:type="default" r:id="rId9"/>
      <w:pgSz w:w="11906" w:h="16838" w:code="9"/>
      <w:pgMar w:top="241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EB2" w:rsidRDefault="004E5EB2" w:rsidP="00C926EA">
      <w:pPr>
        <w:spacing w:after="0" w:line="240" w:lineRule="auto"/>
      </w:pPr>
      <w:r>
        <w:separator/>
      </w:r>
    </w:p>
  </w:endnote>
  <w:endnote w:type="continuationSeparator" w:id="0">
    <w:p w:rsidR="004E5EB2" w:rsidRDefault="004E5EB2" w:rsidP="00C9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EF" w:rsidRPr="008366FA" w:rsidRDefault="00600CEF" w:rsidP="00600CEF">
    <w:pPr>
      <w:pStyle w:val="Pidipagina"/>
      <w:jc w:val="right"/>
      <w:rPr>
        <w:b/>
        <w:bCs/>
        <w:i/>
        <w:iCs/>
        <w:sz w:val="16"/>
        <w:szCs w:val="16"/>
      </w:rPr>
    </w:pPr>
    <w:r w:rsidRPr="008366FA">
      <w:rPr>
        <w:b/>
        <w:bCs/>
        <w:i/>
        <w:iCs/>
        <w:sz w:val="16"/>
        <w:szCs w:val="16"/>
      </w:rPr>
      <w:t>@ www.mjwork.it</w:t>
    </w:r>
  </w:p>
  <w:p w:rsidR="00E71279" w:rsidRDefault="00E712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EB2" w:rsidRDefault="004E5EB2" w:rsidP="00C926EA">
      <w:pPr>
        <w:spacing w:after="0" w:line="240" w:lineRule="auto"/>
      </w:pPr>
      <w:r>
        <w:separator/>
      </w:r>
    </w:p>
  </w:footnote>
  <w:footnote w:type="continuationSeparator" w:id="0">
    <w:p w:rsidR="004E5EB2" w:rsidRDefault="004E5EB2" w:rsidP="00C9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1465"/>
      <w:gridCol w:w="1237"/>
      <w:gridCol w:w="1553"/>
    </w:tblGrid>
    <w:tr w:rsidR="00C926EA" w:rsidRPr="00B013DA" w:rsidTr="00C926EA">
      <w:trPr>
        <w:cantSplit/>
        <w:trHeight w:val="270"/>
        <w:jc w:val="center"/>
      </w:trPr>
      <w:tc>
        <w:tcPr>
          <w:tcW w:w="5373" w:type="dxa"/>
        </w:tcPr>
        <w:p w:rsidR="00C926EA" w:rsidRPr="00085519" w:rsidRDefault="00C926EA" w:rsidP="00C926EA">
          <w:pPr>
            <w:spacing w:after="0" w:line="360" w:lineRule="auto"/>
            <w:rPr>
              <w:rFonts w:ascii="Arial" w:hAnsi="Arial" w:cs="Arial"/>
              <w:sz w:val="12"/>
              <w:szCs w:val="12"/>
            </w:rPr>
          </w:pPr>
          <w:r w:rsidRPr="00085519">
            <w:rPr>
              <w:rFonts w:ascii="Arial" w:hAnsi="Arial" w:cs="Arial"/>
              <w:sz w:val="12"/>
              <w:szCs w:val="12"/>
            </w:rPr>
            <w:t>Tipo di documento</w:t>
          </w:r>
        </w:p>
        <w:p w:rsidR="00C926EA" w:rsidRPr="00B013DA" w:rsidRDefault="00C926EA" w:rsidP="00C926EA">
          <w:pPr>
            <w:pStyle w:val="Intestazione"/>
            <w:tabs>
              <w:tab w:val="clear" w:pos="4819"/>
            </w:tabs>
            <w:spacing w:line="360" w:lineRule="auto"/>
            <w:rPr>
              <w:rFonts w:ascii="Arial" w:hAnsi="Arial" w:cs="Arial"/>
              <w:sz w:val="20"/>
              <w:szCs w:val="20"/>
            </w:rPr>
          </w:pPr>
          <w:r>
            <w:rPr>
              <w:rFonts w:ascii="Arial" w:hAnsi="Arial" w:cs="Arial"/>
              <w:sz w:val="20"/>
            </w:rPr>
            <w:t>MJW0</w:t>
          </w:r>
          <w:r w:rsidR="00E71279">
            <w:rPr>
              <w:rFonts w:ascii="Arial" w:hAnsi="Arial" w:cs="Arial"/>
              <w:sz w:val="20"/>
            </w:rPr>
            <w:t>0</w:t>
          </w:r>
          <w:r>
            <w:rPr>
              <w:rFonts w:ascii="Arial" w:hAnsi="Arial" w:cs="Arial"/>
              <w:sz w:val="20"/>
            </w:rPr>
            <w:t>0</w:t>
          </w:r>
          <w:r w:rsidR="00D321C2">
            <w:rPr>
              <w:rFonts w:ascii="Arial" w:hAnsi="Arial" w:cs="Arial"/>
              <w:sz w:val="20"/>
            </w:rPr>
            <w:t>3</w:t>
          </w:r>
          <w:r>
            <w:rPr>
              <w:rFonts w:ascii="Arial" w:hAnsi="Arial" w:cs="Arial"/>
              <w:sz w:val="20"/>
            </w:rPr>
            <w:t xml:space="preserve"> - </w:t>
          </w:r>
          <w:r w:rsidRPr="0063008C">
            <w:rPr>
              <w:rFonts w:ascii="Arial" w:hAnsi="Arial" w:cs="Arial"/>
              <w:sz w:val="20"/>
            </w:rPr>
            <w:t xml:space="preserve">D.LGS. 81/2008 e </w:t>
          </w:r>
          <w:proofErr w:type="spellStart"/>
          <w:r w:rsidRPr="0063008C">
            <w:rPr>
              <w:rFonts w:ascii="Arial" w:hAnsi="Arial" w:cs="Arial"/>
              <w:sz w:val="20"/>
            </w:rPr>
            <w:t>ss.mm.ii</w:t>
          </w:r>
          <w:proofErr w:type="spellEnd"/>
          <w:r w:rsidRPr="0063008C">
            <w:rPr>
              <w:rFonts w:ascii="Arial" w:hAnsi="Arial" w:cs="Arial"/>
              <w:sz w:val="20"/>
            </w:rPr>
            <w:t xml:space="preserve">. </w:t>
          </w:r>
        </w:p>
      </w:tc>
      <w:tc>
        <w:tcPr>
          <w:tcW w:w="2702" w:type="dxa"/>
          <w:gridSpan w:val="2"/>
        </w:tcPr>
        <w:p w:rsidR="00C926EA" w:rsidRPr="00B013DA" w:rsidRDefault="00C926EA" w:rsidP="00C926EA">
          <w:pPr>
            <w:spacing w:after="0" w:line="360" w:lineRule="auto"/>
            <w:jc w:val="center"/>
            <w:rPr>
              <w:rFonts w:ascii="Arial" w:hAnsi="Arial" w:cs="Arial"/>
              <w:sz w:val="12"/>
              <w:szCs w:val="12"/>
            </w:rPr>
          </w:pPr>
          <w:r>
            <w:rPr>
              <w:rFonts w:ascii="Arial" w:hAnsi="Arial" w:cs="Arial"/>
              <w:sz w:val="12"/>
              <w:szCs w:val="12"/>
            </w:rPr>
            <w:t>Ditta</w:t>
          </w:r>
        </w:p>
        <w:p w:rsidR="00C926EA" w:rsidRPr="0018399F" w:rsidRDefault="00C926EA" w:rsidP="00C926EA">
          <w:pPr>
            <w:pStyle w:val="Intestazione"/>
            <w:tabs>
              <w:tab w:val="clear" w:pos="4819"/>
            </w:tabs>
            <w:spacing w:line="360" w:lineRule="auto"/>
            <w:jc w:val="center"/>
            <w:rPr>
              <w:rFonts w:ascii="Arial" w:hAnsi="Arial" w:cs="Arial"/>
              <w:b/>
              <w:sz w:val="20"/>
              <w:szCs w:val="20"/>
            </w:rPr>
          </w:pPr>
        </w:p>
      </w:tc>
      <w:tc>
        <w:tcPr>
          <w:tcW w:w="1553" w:type="dxa"/>
          <w:vMerge w:val="restart"/>
          <w:shd w:val="clear" w:color="auto" w:fill="auto"/>
        </w:tcPr>
        <w:p w:rsidR="00C926EA" w:rsidRDefault="00C926EA" w:rsidP="00C926EA">
          <w:pPr>
            <w:spacing w:after="0" w:line="240" w:lineRule="auto"/>
            <w:jc w:val="center"/>
            <w:rPr>
              <w:rFonts w:ascii="Arial" w:hAnsi="Arial" w:cs="Arial"/>
              <w:sz w:val="12"/>
              <w:szCs w:val="12"/>
            </w:rPr>
          </w:pPr>
          <w:r>
            <w:rPr>
              <w:noProof/>
            </w:rPr>
            <w:drawing>
              <wp:inline distT="0" distB="0" distL="0" distR="0">
                <wp:extent cx="707571" cy="6477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00" cy="663905"/>
                        </a:xfrm>
                        <a:prstGeom prst="rect">
                          <a:avLst/>
                        </a:prstGeom>
                        <a:noFill/>
                        <a:ln>
                          <a:noFill/>
                        </a:ln>
                      </pic:spPr>
                    </pic:pic>
                  </a:graphicData>
                </a:graphic>
              </wp:inline>
            </w:drawing>
          </w:r>
        </w:p>
      </w:tc>
    </w:tr>
    <w:tr w:rsidR="00C926EA" w:rsidRPr="00B013DA" w:rsidTr="00C926EA">
      <w:trPr>
        <w:cantSplit/>
        <w:trHeight w:val="420"/>
        <w:jc w:val="center"/>
      </w:trPr>
      <w:tc>
        <w:tcPr>
          <w:tcW w:w="5373" w:type="dxa"/>
        </w:tcPr>
        <w:p w:rsidR="00C926EA" w:rsidRPr="00B013DA" w:rsidRDefault="00C926EA" w:rsidP="00C926EA">
          <w:pPr>
            <w:spacing w:after="0" w:line="360" w:lineRule="auto"/>
            <w:rPr>
              <w:rFonts w:ascii="Arial" w:hAnsi="Arial" w:cs="Arial"/>
              <w:sz w:val="12"/>
              <w:szCs w:val="12"/>
            </w:rPr>
          </w:pPr>
          <w:r w:rsidRPr="00B013DA">
            <w:rPr>
              <w:rFonts w:ascii="Arial" w:hAnsi="Arial" w:cs="Arial"/>
              <w:sz w:val="12"/>
              <w:szCs w:val="12"/>
            </w:rPr>
            <w:t>TITOLO DEL DOCUMENTO</w:t>
          </w:r>
        </w:p>
        <w:p w:rsidR="00C926EA" w:rsidRPr="00B013DA" w:rsidRDefault="00D321C2" w:rsidP="00C926EA">
          <w:pPr>
            <w:pStyle w:val="Intestazione"/>
            <w:spacing w:line="360" w:lineRule="auto"/>
            <w:rPr>
              <w:rFonts w:ascii="Arial" w:hAnsi="Arial" w:cs="Arial"/>
              <w:sz w:val="18"/>
              <w:szCs w:val="18"/>
            </w:rPr>
          </w:pPr>
          <w:r>
            <w:rPr>
              <w:rFonts w:ascii="Arial" w:hAnsi="Arial" w:cs="Arial"/>
              <w:b/>
              <w:bCs/>
              <w:sz w:val="18"/>
              <w:szCs w:val="18"/>
            </w:rPr>
            <w:t>NOMINA MEDICO COMPETENTE</w:t>
          </w:r>
        </w:p>
      </w:tc>
      <w:tc>
        <w:tcPr>
          <w:tcW w:w="1465" w:type="dxa"/>
        </w:tcPr>
        <w:p w:rsidR="00C926EA" w:rsidRPr="00B013DA" w:rsidRDefault="00C926EA" w:rsidP="00C926EA">
          <w:pPr>
            <w:spacing w:after="0" w:line="360" w:lineRule="auto"/>
            <w:jc w:val="center"/>
            <w:rPr>
              <w:rFonts w:ascii="Arial" w:hAnsi="Arial" w:cs="Arial"/>
              <w:sz w:val="12"/>
              <w:szCs w:val="12"/>
            </w:rPr>
          </w:pPr>
          <w:r w:rsidRPr="00B013DA">
            <w:rPr>
              <w:rFonts w:ascii="Arial" w:hAnsi="Arial" w:cs="Arial"/>
              <w:sz w:val="12"/>
              <w:szCs w:val="12"/>
            </w:rPr>
            <w:t>Revisione</w:t>
          </w:r>
        </w:p>
        <w:p w:rsidR="00C926EA" w:rsidRPr="00B013DA" w:rsidRDefault="00C926EA" w:rsidP="00C926EA">
          <w:pPr>
            <w:pStyle w:val="Intestazione"/>
            <w:tabs>
              <w:tab w:val="clear" w:pos="4819"/>
            </w:tabs>
            <w:spacing w:line="360" w:lineRule="auto"/>
            <w:jc w:val="center"/>
            <w:rPr>
              <w:rFonts w:ascii="Arial" w:hAnsi="Arial" w:cs="Arial"/>
              <w:sz w:val="20"/>
              <w:szCs w:val="20"/>
            </w:rPr>
          </w:pPr>
          <w:r w:rsidRPr="00B013DA">
            <w:rPr>
              <w:rFonts w:ascii="Arial" w:hAnsi="Arial" w:cs="Arial"/>
              <w:b/>
              <w:bCs/>
              <w:sz w:val="20"/>
              <w:szCs w:val="20"/>
            </w:rPr>
            <w:t>0.</w:t>
          </w:r>
          <w:r w:rsidR="008F524A">
            <w:rPr>
              <w:rFonts w:ascii="Arial" w:hAnsi="Arial" w:cs="Arial"/>
              <w:b/>
              <w:bCs/>
              <w:sz w:val="20"/>
              <w:szCs w:val="20"/>
            </w:rPr>
            <w:t>0</w:t>
          </w:r>
        </w:p>
      </w:tc>
      <w:tc>
        <w:tcPr>
          <w:tcW w:w="1237" w:type="dxa"/>
        </w:tcPr>
        <w:p w:rsidR="00C926EA" w:rsidRPr="00B013DA" w:rsidRDefault="00C926EA" w:rsidP="00C926EA">
          <w:pPr>
            <w:spacing w:after="0" w:line="360" w:lineRule="auto"/>
            <w:jc w:val="center"/>
            <w:rPr>
              <w:rFonts w:ascii="Arial" w:hAnsi="Arial" w:cs="Arial"/>
              <w:sz w:val="12"/>
              <w:szCs w:val="12"/>
            </w:rPr>
          </w:pPr>
          <w:r w:rsidRPr="00B013DA">
            <w:rPr>
              <w:rFonts w:ascii="Arial" w:hAnsi="Arial" w:cs="Arial"/>
              <w:sz w:val="12"/>
              <w:szCs w:val="12"/>
            </w:rPr>
            <w:t>Pagina</w:t>
          </w:r>
        </w:p>
        <w:p w:rsidR="00C926EA" w:rsidRPr="00B013DA" w:rsidRDefault="00C926EA" w:rsidP="00C926EA">
          <w:pPr>
            <w:pStyle w:val="Intestazione"/>
            <w:spacing w:line="360" w:lineRule="auto"/>
            <w:jc w:val="center"/>
            <w:rPr>
              <w:rFonts w:ascii="Arial" w:hAnsi="Arial" w:cs="Arial"/>
            </w:rPr>
          </w:pPr>
          <w:r w:rsidRPr="00B013DA">
            <w:rPr>
              <w:rFonts w:ascii="Arial" w:hAnsi="Arial" w:cs="Arial"/>
              <w:sz w:val="18"/>
              <w:szCs w:val="18"/>
            </w:rPr>
            <w:fldChar w:fldCharType="begin"/>
          </w:r>
          <w:r w:rsidRPr="00B013DA">
            <w:rPr>
              <w:rFonts w:ascii="Arial" w:hAnsi="Arial" w:cs="Arial"/>
              <w:sz w:val="18"/>
              <w:szCs w:val="18"/>
            </w:rPr>
            <w:instrText xml:space="preserve">PAGE </w:instrText>
          </w:r>
          <w:r w:rsidRPr="00B013DA">
            <w:rPr>
              <w:rFonts w:ascii="Arial" w:hAnsi="Arial" w:cs="Arial"/>
              <w:sz w:val="18"/>
              <w:szCs w:val="18"/>
            </w:rPr>
            <w:fldChar w:fldCharType="separate"/>
          </w:r>
          <w:r>
            <w:rPr>
              <w:rFonts w:ascii="Arial" w:hAnsi="Arial" w:cs="Arial"/>
              <w:noProof/>
              <w:sz w:val="18"/>
              <w:szCs w:val="18"/>
            </w:rPr>
            <w:t>1</w:t>
          </w:r>
          <w:r w:rsidRPr="00B013DA">
            <w:rPr>
              <w:rFonts w:ascii="Arial" w:hAnsi="Arial" w:cs="Arial"/>
              <w:sz w:val="18"/>
              <w:szCs w:val="18"/>
            </w:rPr>
            <w:fldChar w:fldCharType="end"/>
          </w:r>
          <w:r w:rsidRPr="00B013DA">
            <w:rPr>
              <w:rFonts w:ascii="Arial" w:hAnsi="Arial" w:cs="Arial"/>
              <w:sz w:val="18"/>
              <w:szCs w:val="18"/>
            </w:rPr>
            <w:t xml:space="preserve"> di </w:t>
          </w:r>
          <w:r w:rsidRPr="00B013DA">
            <w:rPr>
              <w:rFonts w:ascii="Arial" w:hAnsi="Arial" w:cs="Arial"/>
              <w:sz w:val="18"/>
              <w:szCs w:val="18"/>
            </w:rPr>
            <w:fldChar w:fldCharType="begin"/>
          </w:r>
          <w:r w:rsidRPr="00B013DA">
            <w:rPr>
              <w:rFonts w:ascii="Arial" w:hAnsi="Arial" w:cs="Arial"/>
              <w:sz w:val="18"/>
              <w:szCs w:val="18"/>
            </w:rPr>
            <w:instrText xml:space="preserve">NUMPAGES </w:instrText>
          </w:r>
          <w:r w:rsidRPr="00B013DA">
            <w:rPr>
              <w:rFonts w:ascii="Arial" w:hAnsi="Arial" w:cs="Arial"/>
              <w:sz w:val="18"/>
              <w:szCs w:val="18"/>
            </w:rPr>
            <w:fldChar w:fldCharType="separate"/>
          </w:r>
          <w:r>
            <w:rPr>
              <w:rFonts w:ascii="Arial" w:hAnsi="Arial" w:cs="Arial"/>
              <w:noProof/>
              <w:sz w:val="18"/>
              <w:szCs w:val="18"/>
            </w:rPr>
            <w:t>4</w:t>
          </w:r>
          <w:r w:rsidRPr="00B013DA">
            <w:rPr>
              <w:rFonts w:ascii="Arial" w:hAnsi="Arial" w:cs="Arial"/>
              <w:sz w:val="18"/>
              <w:szCs w:val="18"/>
            </w:rPr>
            <w:fldChar w:fldCharType="end"/>
          </w:r>
        </w:p>
      </w:tc>
      <w:tc>
        <w:tcPr>
          <w:tcW w:w="1553" w:type="dxa"/>
          <w:vMerge/>
          <w:shd w:val="clear" w:color="auto" w:fill="auto"/>
        </w:tcPr>
        <w:p w:rsidR="00C926EA" w:rsidRPr="00B013DA" w:rsidRDefault="00C926EA" w:rsidP="00C926EA">
          <w:pPr>
            <w:spacing w:after="0" w:line="360" w:lineRule="auto"/>
            <w:jc w:val="center"/>
            <w:rPr>
              <w:rFonts w:ascii="Arial" w:hAnsi="Arial" w:cs="Arial"/>
              <w:sz w:val="12"/>
              <w:szCs w:val="12"/>
            </w:rPr>
          </w:pPr>
        </w:p>
      </w:tc>
    </w:tr>
  </w:tbl>
  <w:p w:rsidR="00C926EA" w:rsidRDefault="00C926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954E7"/>
    <w:multiLevelType w:val="hybridMultilevel"/>
    <w:tmpl w:val="80A48970"/>
    <w:lvl w:ilvl="0" w:tplc="C442C0F8">
      <w:numFmt w:val="bullet"/>
      <w:lvlText w:val="-"/>
      <w:lvlJc w:val="left"/>
      <w:pPr>
        <w:ind w:left="720" w:hanging="360"/>
      </w:pPr>
      <w:rPr>
        <w:rFonts w:ascii="Verdana" w:eastAsia="Calibri" w:hAnsi="Verdana"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EA"/>
    <w:rsid w:val="00043B17"/>
    <w:rsid w:val="00103B73"/>
    <w:rsid w:val="0011510D"/>
    <w:rsid w:val="00157575"/>
    <w:rsid w:val="001F2339"/>
    <w:rsid w:val="004E5EB2"/>
    <w:rsid w:val="0051343F"/>
    <w:rsid w:val="00600CEF"/>
    <w:rsid w:val="008F524A"/>
    <w:rsid w:val="00A60B44"/>
    <w:rsid w:val="00A811F0"/>
    <w:rsid w:val="00C47BD8"/>
    <w:rsid w:val="00C73BA9"/>
    <w:rsid w:val="00C926EA"/>
    <w:rsid w:val="00CA3AC9"/>
    <w:rsid w:val="00D321C2"/>
    <w:rsid w:val="00E71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F8D4E6-8907-47F1-9F70-BBEA5DF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6EA"/>
    <w:pPr>
      <w:spacing w:after="200" w:line="276" w:lineRule="auto"/>
    </w:pPr>
  </w:style>
  <w:style w:type="paragraph" w:styleId="Titolo4">
    <w:name w:val="heading 4"/>
    <w:basedOn w:val="Normale"/>
    <w:next w:val="Normale"/>
    <w:link w:val="Titolo4Carattere"/>
    <w:autoRedefine/>
    <w:uiPriority w:val="99"/>
    <w:qFormat/>
    <w:rsid w:val="00C926EA"/>
    <w:pPr>
      <w:keepNext/>
      <w:spacing w:before="240" w:after="120" w:line="240" w:lineRule="auto"/>
      <w:jc w:val="both"/>
      <w:outlineLvl w:val="3"/>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2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6EA"/>
  </w:style>
  <w:style w:type="paragraph" w:styleId="Pidipagina">
    <w:name w:val="footer"/>
    <w:basedOn w:val="Normale"/>
    <w:link w:val="PidipaginaCarattere"/>
    <w:uiPriority w:val="99"/>
    <w:unhideWhenUsed/>
    <w:rsid w:val="00C92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6EA"/>
  </w:style>
  <w:style w:type="paragraph" w:styleId="Corpotesto">
    <w:name w:val="Body Text"/>
    <w:basedOn w:val="Normale"/>
    <w:link w:val="CorpotestoCarattere"/>
    <w:uiPriority w:val="1"/>
    <w:qFormat/>
    <w:rsid w:val="00C926EA"/>
    <w:pPr>
      <w:widowControl w:val="0"/>
      <w:autoSpaceDE w:val="0"/>
      <w:autoSpaceDN w:val="0"/>
    </w:pPr>
    <w:rPr>
      <w:rFonts w:ascii="Times New Roman" w:eastAsia="Times New Roman" w:hAnsi="Times New Roman" w:cs="Times New Roman"/>
      <w:u w:val="single" w:color="000000"/>
      <w:lang w:val="en-US"/>
    </w:rPr>
  </w:style>
  <w:style w:type="character" w:customStyle="1" w:styleId="CorpotestoCarattere">
    <w:name w:val="Corpo testo Carattere"/>
    <w:basedOn w:val="Carpredefinitoparagrafo"/>
    <w:link w:val="Corpotesto"/>
    <w:uiPriority w:val="1"/>
    <w:rsid w:val="00C926EA"/>
    <w:rPr>
      <w:rFonts w:ascii="Times New Roman" w:eastAsia="Times New Roman" w:hAnsi="Times New Roman" w:cs="Times New Roman"/>
      <w:u w:val="single" w:color="000000"/>
      <w:lang w:val="en-US"/>
    </w:rPr>
  </w:style>
  <w:style w:type="character" w:customStyle="1" w:styleId="Titolo4Carattere">
    <w:name w:val="Titolo 4 Carattere"/>
    <w:basedOn w:val="Carpredefinitoparagrafo"/>
    <w:link w:val="Titolo4"/>
    <w:uiPriority w:val="99"/>
    <w:rsid w:val="00C926EA"/>
    <w:rPr>
      <w:rFonts w:ascii="Arial" w:eastAsia="Times New Roman" w:hAnsi="Arial" w:cs="Arial"/>
      <w:b/>
      <w:bCs/>
      <w:sz w:val="20"/>
      <w:szCs w:val="20"/>
      <w:lang w:eastAsia="it-IT"/>
    </w:rPr>
  </w:style>
  <w:style w:type="character" w:styleId="Collegamentoipertestuale">
    <w:name w:val="Hyperlink"/>
    <w:basedOn w:val="Carpredefinitoparagrafo"/>
    <w:uiPriority w:val="99"/>
    <w:rsid w:val="00C926EA"/>
    <w:rPr>
      <w:rFonts w:cs="Times New Roman"/>
      <w:color w:val="0000FF"/>
      <w:u w:val="single"/>
    </w:rPr>
  </w:style>
  <w:style w:type="table" w:styleId="Grigliatabella">
    <w:name w:val="Table Grid"/>
    <w:basedOn w:val="Tabellanormale"/>
    <w:uiPriority w:val="99"/>
    <w:rsid w:val="00C926EA"/>
    <w:pPr>
      <w:spacing w:after="0" w:line="240" w:lineRule="auto"/>
    </w:pPr>
    <w:rPr>
      <w:rFonts w:ascii="Tms Rmn" w:eastAsia="Times New Roman" w:hAnsi="Tms Rmn" w:cs="Tms Rm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99"/>
    <w:qFormat/>
    <w:rsid w:val="00D321C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AGOSMAR\AppData\Local\Temp\MOS_14-1_Nomina_Medico.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1918</Words>
  <Characters>10937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Ragosta Maria Chiara</dc:creator>
  <cp:keywords/>
  <dc:description/>
  <cp:lastModifiedBy>Ragosta Maria Chiara</cp:lastModifiedBy>
  <cp:revision>9</cp:revision>
  <dcterms:created xsi:type="dcterms:W3CDTF">2020-08-08T14:23:00Z</dcterms:created>
  <dcterms:modified xsi:type="dcterms:W3CDTF">2020-08-09T09:06:00Z</dcterms:modified>
</cp:coreProperties>
</file>